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086E75" w14:textId="77777777" w:rsidR="00D94A5B" w:rsidRPr="00D94A5B" w:rsidRDefault="00D94A5B" w:rsidP="00D94A5B">
      <w:pPr>
        <w:spacing w:before="180" w:after="180"/>
        <w:rPr>
          <w:rFonts w:ascii="Helvetica Neue" w:eastAsia="Times New Roman" w:hAnsi="Helvetica Neue" w:cs="Times New Roman"/>
          <w:color w:val="000000"/>
        </w:rPr>
      </w:pPr>
      <w:r w:rsidRPr="00D94A5B">
        <w:rPr>
          <w:rFonts w:ascii="Helvetica Neue" w:eastAsia="Times New Roman" w:hAnsi="Helvetica Neue" w:cs="Times New Roman"/>
          <w:b/>
          <w:bCs/>
          <w:i/>
          <w:iCs/>
          <w:color w:val="000000"/>
          <w:u w:val="single"/>
        </w:rPr>
        <w:t>Assignment 5: Final Project</w:t>
      </w:r>
    </w:p>
    <w:p w14:paraId="4F823A5F" w14:textId="77777777" w:rsidR="00D94A5B" w:rsidRPr="00D94A5B" w:rsidRDefault="00D94A5B" w:rsidP="00D94A5B">
      <w:pPr>
        <w:spacing w:before="180" w:after="180"/>
        <w:rPr>
          <w:rFonts w:ascii="Helvetica Neue" w:eastAsia="Times New Roman" w:hAnsi="Helvetica Neue" w:cs="Times New Roman"/>
          <w:color w:val="000000"/>
        </w:rPr>
      </w:pPr>
      <w:r w:rsidRPr="00D94A5B">
        <w:rPr>
          <w:rFonts w:ascii="Helvetica Neue" w:eastAsia="Times New Roman" w:hAnsi="Helvetica Neue" w:cs="Times New Roman"/>
          <w:b/>
          <w:bCs/>
          <w:i/>
          <w:iCs/>
          <w:color w:val="000000"/>
          <w:u w:val="single"/>
        </w:rPr>
        <w:t>High-Leverage Practice (HLP) for Special Education Review;</w:t>
      </w:r>
    </w:p>
    <w:p w14:paraId="52062D5F" w14:textId="77777777" w:rsidR="00D94A5B" w:rsidRPr="00D94A5B" w:rsidRDefault="00D94A5B" w:rsidP="00D94A5B">
      <w:pPr>
        <w:spacing w:before="180" w:after="180"/>
        <w:rPr>
          <w:rFonts w:ascii="Helvetica Neue" w:eastAsia="Times New Roman" w:hAnsi="Helvetica Neue" w:cs="Times New Roman"/>
          <w:color w:val="000000"/>
        </w:rPr>
      </w:pPr>
      <w:r w:rsidRPr="00D94A5B">
        <w:rPr>
          <w:rFonts w:ascii="Helvetica Neue" w:eastAsia="Times New Roman" w:hAnsi="Helvetica Neue" w:cs="Times New Roman"/>
          <w:b/>
          <w:bCs/>
          <w:i/>
          <w:iCs/>
          <w:color w:val="000000"/>
          <w:u w:val="single"/>
        </w:rPr>
        <w:t>(40% of your grade; due Module 12)</w:t>
      </w:r>
    </w:p>
    <w:p w14:paraId="52076DB4" w14:textId="77777777" w:rsidR="00D94A5B" w:rsidRPr="00D94A5B" w:rsidRDefault="00D94A5B" w:rsidP="00D94A5B">
      <w:pPr>
        <w:spacing w:before="180" w:after="180"/>
        <w:rPr>
          <w:rFonts w:ascii="Helvetica Neue" w:eastAsia="Times New Roman" w:hAnsi="Helvetica Neue" w:cs="Times New Roman"/>
          <w:color w:val="000000"/>
        </w:rPr>
      </w:pPr>
      <w:r w:rsidRPr="00D94A5B">
        <w:rPr>
          <w:rFonts w:ascii="Helvetica Neue" w:eastAsia="Times New Roman" w:hAnsi="Helvetica Neue" w:cs="Times New Roman"/>
          <w:color w:val="000000"/>
        </w:rPr>
        <w:t>For your final project you will examine one High Leverage Practice (HLP) in depth and discuss it in a paper of 8-10 pages in length using APA format. </w:t>
      </w:r>
      <w:r w:rsidRPr="00D94A5B">
        <w:rPr>
          <w:rFonts w:ascii="Helvetica Neue" w:eastAsia="Times New Roman" w:hAnsi="Helvetica Neue" w:cs="Times New Roman"/>
          <w:b/>
          <w:bCs/>
          <w:color w:val="000000"/>
        </w:rPr>
        <w:t>You will use at least three </w:t>
      </w:r>
      <w:r w:rsidRPr="00D94A5B">
        <w:rPr>
          <w:rFonts w:ascii="Helvetica Neue" w:eastAsia="Times New Roman" w:hAnsi="Helvetica Neue" w:cs="Times New Roman"/>
          <w:b/>
          <w:bCs/>
          <w:color w:val="000000"/>
          <w:u w:val="single"/>
        </w:rPr>
        <w:t>different</w:t>
      </w:r>
      <w:r w:rsidRPr="00D94A5B">
        <w:rPr>
          <w:rFonts w:ascii="Helvetica Neue" w:eastAsia="Times New Roman" w:hAnsi="Helvetica Neue" w:cs="Times New Roman"/>
          <w:b/>
          <w:bCs/>
          <w:color w:val="000000"/>
        </w:rPr>
        <w:t> academic resources that have researched this HLP to support your ideas.</w:t>
      </w:r>
      <w:r w:rsidRPr="00D94A5B">
        <w:rPr>
          <w:rFonts w:ascii="Helvetica Neue" w:eastAsia="Times New Roman" w:hAnsi="Helvetica Neue" w:cs="Times New Roman"/>
          <w:color w:val="000000"/>
        </w:rPr>
        <w:t> First. you will read about what an HLP is, then select one HLP to focus on. Once you have done that you will observe its use in a video found on the website below. After you have completed the observation, you will write an analysis of the HLP. Your final paper will include a completed observation protocol (from screening the video), a brief analysis of that video, and a paper of 8-10 pages that explores this HLP addressing the topics detailed below. Paper count includes your one-page Video observation but does not include the title page or bibliography, or observation protocol (your notes). </w:t>
      </w:r>
    </w:p>
    <w:p w14:paraId="02086437" w14:textId="77777777" w:rsidR="00D94A5B" w:rsidRPr="00D94A5B" w:rsidRDefault="00D94A5B" w:rsidP="00D94A5B">
      <w:pPr>
        <w:spacing w:before="180" w:after="180"/>
        <w:rPr>
          <w:rFonts w:ascii="Helvetica Neue" w:eastAsia="Times New Roman" w:hAnsi="Helvetica Neue" w:cs="Times New Roman"/>
          <w:color w:val="000000"/>
        </w:rPr>
      </w:pPr>
      <w:r w:rsidRPr="00D94A5B">
        <w:rPr>
          <w:rFonts w:ascii="Helvetica Neue" w:eastAsia="Times New Roman" w:hAnsi="Helvetica Neue" w:cs="Times New Roman"/>
          <w:color w:val="000000"/>
        </w:rPr>
        <w:t>You will use the High Leverage Practice website, the Touro library, and the IRIS website as resources for this project. </w:t>
      </w:r>
    </w:p>
    <w:p w14:paraId="16F952F2" w14:textId="77777777" w:rsidR="00D94A5B" w:rsidRPr="00D94A5B" w:rsidRDefault="00D94A5B" w:rsidP="00D94A5B">
      <w:pPr>
        <w:numPr>
          <w:ilvl w:val="0"/>
          <w:numId w:val="1"/>
        </w:numPr>
        <w:spacing w:before="100" w:beforeAutospacing="1" w:after="100" w:afterAutospacing="1"/>
        <w:ind w:left="1095"/>
        <w:rPr>
          <w:rFonts w:ascii="Helvetica Neue" w:eastAsia="Times New Roman" w:hAnsi="Helvetica Neue" w:cs="Times New Roman"/>
          <w:color w:val="000000"/>
        </w:rPr>
      </w:pPr>
      <w:r w:rsidRPr="00D94A5B">
        <w:rPr>
          <w:rFonts w:ascii="Helvetica Neue" w:eastAsia="Times New Roman" w:hAnsi="Helvetica Neue" w:cs="Times New Roman"/>
          <w:color w:val="000000"/>
        </w:rPr>
        <w:t>Read the HLP Introduction document(s) on Canvas.</w:t>
      </w:r>
    </w:p>
    <w:p w14:paraId="75EFD3E5" w14:textId="77777777" w:rsidR="00D94A5B" w:rsidRPr="00D94A5B" w:rsidRDefault="00D94A5B" w:rsidP="00D94A5B">
      <w:pPr>
        <w:numPr>
          <w:ilvl w:val="0"/>
          <w:numId w:val="1"/>
        </w:numPr>
        <w:spacing w:beforeAutospacing="1" w:afterAutospacing="1"/>
        <w:ind w:left="1095"/>
        <w:rPr>
          <w:rFonts w:ascii="Helvetica Neue" w:eastAsia="Times New Roman" w:hAnsi="Helvetica Neue" w:cs="Times New Roman"/>
          <w:color w:val="000000"/>
        </w:rPr>
      </w:pPr>
      <w:r w:rsidRPr="00D94A5B">
        <w:rPr>
          <w:rFonts w:ascii="Helvetica Neue" w:eastAsia="Times New Roman" w:hAnsi="Helvetica Neue" w:cs="Times New Roman"/>
          <w:color w:val="000000"/>
        </w:rPr>
        <w:t>Go to this website: </w:t>
      </w:r>
      <w:hyperlink r:id="rId5" w:tgtFrame="_blank" w:history="1">
        <w:r w:rsidRPr="00D94A5B">
          <w:rPr>
            <w:rFonts w:ascii="Helvetica Neue" w:eastAsia="Times New Roman" w:hAnsi="Helvetica Neue" w:cs="Times New Roman"/>
            <w:color w:val="0000FF"/>
            <w:u w:val="single"/>
          </w:rPr>
          <w:t>https://highleveragepractices.org/videos/</w:t>
        </w:r>
        <w:r w:rsidRPr="00D94A5B">
          <w:rPr>
            <w:rFonts w:ascii="Helvetica Neue" w:eastAsia="Times New Roman" w:hAnsi="Helvetica Neue" w:cs="Times New Roman"/>
            <w:color w:val="0000FF"/>
            <w:u w:val="single"/>
            <w:bdr w:val="none" w:sz="0" w:space="0" w:color="auto" w:frame="1"/>
          </w:rPr>
          <w:t> (Links to an external site.)</w:t>
        </w:r>
      </w:hyperlink>
      <w:r w:rsidRPr="00D94A5B">
        <w:rPr>
          <w:rFonts w:ascii="Helvetica Neue" w:eastAsia="Times New Roman" w:hAnsi="Helvetica Neue" w:cs="Times New Roman"/>
          <w:color w:val="000000"/>
        </w:rPr>
        <w:t>. Choose one academic intervention, one HLP to focus on.</w:t>
      </w:r>
    </w:p>
    <w:p w14:paraId="0CA10210" w14:textId="77777777" w:rsidR="00D94A5B" w:rsidRPr="00D94A5B" w:rsidRDefault="00D94A5B" w:rsidP="00D94A5B">
      <w:pPr>
        <w:numPr>
          <w:ilvl w:val="0"/>
          <w:numId w:val="1"/>
        </w:numPr>
        <w:spacing w:before="100" w:beforeAutospacing="1" w:after="100" w:afterAutospacing="1"/>
        <w:ind w:left="1095"/>
        <w:rPr>
          <w:rFonts w:ascii="Helvetica Neue" w:eastAsia="Times New Roman" w:hAnsi="Helvetica Neue" w:cs="Times New Roman"/>
          <w:color w:val="000000"/>
        </w:rPr>
      </w:pPr>
      <w:r w:rsidRPr="00D94A5B">
        <w:rPr>
          <w:rFonts w:ascii="Helvetica Neue" w:eastAsia="Times New Roman" w:hAnsi="Helvetica Neue" w:cs="Times New Roman"/>
          <w:color w:val="000000"/>
        </w:rPr>
        <w:t>Using the </w:t>
      </w:r>
      <w:r w:rsidRPr="00D94A5B">
        <w:rPr>
          <w:rFonts w:ascii="Helvetica Neue" w:eastAsia="Times New Roman" w:hAnsi="Helvetica Neue" w:cs="Times New Roman"/>
          <w:b/>
          <w:bCs/>
          <w:color w:val="000000"/>
        </w:rPr>
        <w:t>Video Observation</w:t>
      </w:r>
      <w:r w:rsidRPr="00D94A5B">
        <w:rPr>
          <w:rFonts w:ascii="Helvetica Neue" w:eastAsia="Times New Roman" w:hAnsi="Helvetica Neue" w:cs="Times New Roman"/>
          <w:color w:val="000000"/>
        </w:rPr>
        <w:t> form that you have downloaded from Canvas, watch the video and complete an observation of the HLP in use. You may need to watch the video more than once. Using your observation notes, transfer your notes into a one-page narrative describing what you observed.</w:t>
      </w:r>
    </w:p>
    <w:p w14:paraId="17D8DBAF" w14:textId="77777777" w:rsidR="00D94A5B" w:rsidRPr="00D94A5B" w:rsidRDefault="00D94A5B" w:rsidP="00D94A5B">
      <w:pPr>
        <w:numPr>
          <w:ilvl w:val="0"/>
          <w:numId w:val="1"/>
        </w:numPr>
        <w:spacing w:before="100" w:beforeAutospacing="1" w:after="100" w:afterAutospacing="1"/>
        <w:ind w:left="1095"/>
        <w:rPr>
          <w:rFonts w:ascii="Helvetica Neue" w:eastAsia="Times New Roman" w:hAnsi="Helvetica Neue" w:cs="Times New Roman"/>
          <w:color w:val="000000"/>
        </w:rPr>
      </w:pPr>
      <w:r w:rsidRPr="00D94A5B">
        <w:rPr>
          <w:rFonts w:ascii="Helvetica Neue" w:eastAsia="Times New Roman" w:hAnsi="Helvetica Neue" w:cs="Times New Roman"/>
          <w:color w:val="000000"/>
        </w:rPr>
        <w:t>Now you are going to research this HLP in order to answer these questions in a paper of 8-10 pages using academic references to support your ideas. Start your research with the HLP In-depth Resource on Canvas. </w:t>
      </w:r>
      <w:r w:rsidRPr="00D94A5B">
        <w:rPr>
          <w:rFonts w:ascii="Helvetica Neue" w:eastAsia="Times New Roman" w:hAnsi="Helvetica Neue" w:cs="Times New Roman"/>
          <w:b/>
          <w:bCs/>
          <w:color w:val="000000"/>
        </w:rPr>
        <w:t>You must include at least three </w:t>
      </w:r>
      <w:r w:rsidRPr="00D94A5B">
        <w:rPr>
          <w:rFonts w:ascii="Helvetica Neue" w:eastAsia="Times New Roman" w:hAnsi="Helvetica Neue" w:cs="Times New Roman"/>
          <w:b/>
          <w:bCs/>
          <w:color w:val="000000"/>
          <w:u w:val="single"/>
        </w:rPr>
        <w:t>different</w:t>
      </w:r>
      <w:r w:rsidRPr="00D94A5B">
        <w:rPr>
          <w:rFonts w:ascii="Helvetica Neue" w:eastAsia="Times New Roman" w:hAnsi="Helvetica Neue" w:cs="Times New Roman"/>
          <w:b/>
          <w:bCs/>
          <w:color w:val="000000"/>
        </w:rPr>
        <w:t> academic articles that have researched this HLP practice to support your ideas.</w:t>
      </w:r>
    </w:p>
    <w:p w14:paraId="75708111" w14:textId="77777777" w:rsidR="00D94A5B" w:rsidRPr="00D94A5B" w:rsidRDefault="00D94A5B" w:rsidP="00D94A5B">
      <w:pPr>
        <w:numPr>
          <w:ilvl w:val="0"/>
          <w:numId w:val="1"/>
        </w:numPr>
        <w:spacing w:before="100" w:beforeAutospacing="1" w:after="100" w:afterAutospacing="1"/>
        <w:ind w:left="1095"/>
        <w:rPr>
          <w:rFonts w:ascii="Helvetica Neue" w:eastAsia="Times New Roman" w:hAnsi="Helvetica Neue" w:cs="Times New Roman"/>
          <w:color w:val="000000"/>
        </w:rPr>
      </w:pPr>
      <w:r w:rsidRPr="00D94A5B">
        <w:rPr>
          <w:rFonts w:ascii="Helvetica Neue" w:eastAsia="Times New Roman" w:hAnsi="Helvetica Neue" w:cs="Times New Roman"/>
          <w:b/>
          <w:bCs/>
          <w:color w:val="000000"/>
        </w:rPr>
        <w:t>Introduction:</w:t>
      </w:r>
      <w:r w:rsidRPr="00D94A5B">
        <w:rPr>
          <w:rFonts w:ascii="Helvetica Neue" w:eastAsia="Times New Roman" w:hAnsi="Helvetica Neue" w:cs="Times New Roman"/>
          <w:color w:val="000000"/>
        </w:rPr>
        <w:t> Describe your HLP and include when it is appropriate to use this HLP. Provide at least one academic reference to support your discussion.</w:t>
      </w:r>
    </w:p>
    <w:p w14:paraId="781467BA" w14:textId="77777777" w:rsidR="00D94A5B" w:rsidRPr="00D94A5B" w:rsidRDefault="00D94A5B" w:rsidP="00D94A5B">
      <w:pPr>
        <w:numPr>
          <w:ilvl w:val="0"/>
          <w:numId w:val="1"/>
        </w:numPr>
        <w:spacing w:before="100" w:beforeAutospacing="1" w:after="100" w:afterAutospacing="1"/>
        <w:ind w:left="1095"/>
        <w:rPr>
          <w:rFonts w:ascii="Helvetica Neue" w:eastAsia="Times New Roman" w:hAnsi="Helvetica Neue" w:cs="Times New Roman"/>
          <w:color w:val="000000"/>
        </w:rPr>
      </w:pPr>
      <w:r w:rsidRPr="00D94A5B">
        <w:rPr>
          <w:rFonts w:ascii="Helvetica Neue" w:eastAsia="Times New Roman" w:hAnsi="Helvetica Neue" w:cs="Times New Roman"/>
          <w:b/>
          <w:bCs/>
          <w:color w:val="000000"/>
        </w:rPr>
        <w:t>Implications:</w:t>
      </w:r>
      <w:r w:rsidRPr="00D94A5B">
        <w:rPr>
          <w:rFonts w:ascii="Helvetica Neue" w:eastAsia="Times New Roman" w:hAnsi="Helvetica Neue" w:cs="Times New Roman"/>
          <w:color w:val="000000"/>
        </w:rPr>
        <w:t> Discuss the cultural and linguistic issues involved in implementing this strategy. Are there gender considerations? Age? Setting? Provide at least one academic reference that has examined these implications for this strategy.</w:t>
      </w:r>
    </w:p>
    <w:p w14:paraId="41DC42D5" w14:textId="77777777" w:rsidR="00D94A5B" w:rsidRPr="00D94A5B" w:rsidRDefault="00D94A5B" w:rsidP="00D94A5B">
      <w:pPr>
        <w:numPr>
          <w:ilvl w:val="0"/>
          <w:numId w:val="1"/>
        </w:numPr>
        <w:spacing w:before="100" w:beforeAutospacing="1" w:after="100" w:afterAutospacing="1"/>
        <w:ind w:left="1095"/>
        <w:rPr>
          <w:rFonts w:ascii="Helvetica Neue" w:eastAsia="Times New Roman" w:hAnsi="Helvetica Neue" w:cs="Times New Roman"/>
          <w:color w:val="000000"/>
        </w:rPr>
      </w:pPr>
      <w:r w:rsidRPr="00D94A5B">
        <w:rPr>
          <w:rFonts w:ascii="Helvetica Neue" w:eastAsia="Times New Roman" w:hAnsi="Helvetica Neue" w:cs="Times New Roman"/>
          <w:b/>
          <w:bCs/>
          <w:color w:val="000000"/>
        </w:rPr>
        <w:t>Challenges:</w:t>
      </w:r>
      <w:r w:rsidRPr="00D94A5B">
        <w:rPr>
          <w:rFonts w:ascii="Helvetica Neue" w:eastAsia="Times New Roman" w:hAnsi="Helvetica Neue" w:cs="Times New Roman"/>
          <w:color w:val="000000"/>
        </w:rPr>
        <w:t> Explore the challenges to implementing this HLP. They may be structural, human, and/or other resources that impede or support its use. Provide one academic reference that has reviewed the challenges to implementing this HLP.</w:t>
      </w:r>
    </w:p>
    <w:p w14:paraId="39FCAD63" w14:textId="77777777" w:rsidR="00D94A5B" w:rsidRPr="00D94A5B" w:rsidRDefault="00D94A5B" w:rsidP="00D94A5B">
      <w:pPr>
        <w:numPr>
          <w:ilvl w:val="0"/>
          <w:numId w:val="1"/>
        </w:numPr>
        <w:spacing w:before="100" w:beforeAutospacing="1" w:after="100" w:afterAutospacing="1"/>
        <w:ind w:left="1095"/>
        <w:rPr>
          <w:rFonts w:ascii="Helvetica Neue" w:eastAsia="Times New Roman" w:hAnsi="Helvetica Neue" w:cs="Times New Roman"/>
          <w:color w:val="000000"/>
        </w:rPr>
      </w:pPr>
      <w:r w:rsidRPr="00D94A5B">
        <w:rPr>
          <w:rFonts w:ascii="Helvetica Neue" w:eastAsia="Times New Roman" w:hAnsi="Helvetica Neue" w:cs="Times New Roman"/>
          <w:b/>
          <w:bCs/>
          <w:color w:val="000000"/>
        </w:rPr>
        <w:lastRenderedPageBreak/>
        <w:t>Effectiveness: </w:t>
      </w:r>
      <w:r w:rsidRPr="00D94A5B">
        <w:rPr>
          <w:rFonts w:ascii="Helvetica Neue" w:eastAsia="Times New Roman" w:hAnsi="Helvetica Neue" w:cs="Times New Roman"/>
          <w:color w:val="000000"/>
        </w:rPr>
        <w:t>Present the way in which the teacher knows that this HLP is working. Are there recommended ways in which to track these changes? Provide at least one academic reference that has researched the effectiveness of this intervention.</w:t>
      </w:r>
    </w:p>
    <w:p w14:paraId="2D9477CC" w14:textId="77777777" w:rsidR="00D94A5B" w:rsidRPr="00D94A5B" w:rsidRDefault="00D94A5B" w:rsidP="00D94A5B">
      <w:pPr>
        <w:numPr>
          <w:ilvl w:val="0"/>
          <w:numId w:val="1"/>
        </w:numPr>
        <w:spacing w:before="100" w:beforeAutospacing="1" w:after="100" w:afterAutospacing="1"/>
        <w:ind w:left="1095"/>
        <w:rPr>
          <w:rFonts w:ascii="Helvetica Neue" w:eastAsia="Times New Roman" w:hAnsi="Helvetica Neue" w:cs="Times New Roman"/>
          <w:color w:val="000000"/>
        </w:rPr>
      </w:pPr>
      <w:r w:rsidRPr="00D94A5B">
        <w:rPr>
          <w:rFonts w:ascii="Helvetica Neue" w:eastAsia="Times New Roman" w:hAnsi="Helvetica Neue" w:cs="Times New Roman"/>
          <w:b/>
          <w:bCs/>
          <w:color w:val="000000"/>
        </w:rPr>
        <w:t>Conclusion: </w:t>
      </w:r>
      <w:r w:rsidRPr="00D94A5B">
        <w:rPr>
          <w:rFonts w:ascii="Helvetica Neue" w:eastAsia="Times New Roman" w:hAnsi="Helvetica Neue" w:cs="Times New Roman"/>
          <w:color w:val="000000"/>
        </w:rPr>
        <w:t>Summarize the HLP that you have examined in one or two paragraphs. Now provide suggestions for its implementation to other teachers. Finally, discuss whether you would use this HLP and the aspects of it that appeal or repel you from implementing it in your classroom now or in the future.</w:t>
      </w:r>
    </w:p>
    <w:p w14:paraId="33C495DE" w14:textId="77777777" w:rsidR="00D94A5B" w:rsidRPr="00D94A5B" w:rsidRDefault="00D94A5B" w:rsidP="00D94A5B">
      <w:pPr>
        <w:spacing w:before="180" w:after="180"/>
        <w:rPr>
          <w:rFonts w:ascii="Helvetica Neue" w:eastAsia="Times New Roman" w:hAnsi="Helvetica Neue" w:cs="Times New Roman"/>
          <w:color w:val="000000"/>
        </w:rPr>
      </w:pPr>
      <w:r w:rsidRPr="00D94A5B">
        <w:rPr>
          <w:rFonts w:ascii="Helvetica Neue" w:eastAsia="Times New Roman" w:hAnsi="Helvetica Neue" w:cs="Times New Roman"/>
          <w:b/>
          <w:bCs/>
          <w:color w:val="000000"/>
        </w:rPr>
        <w:t> </w:t>
      </w:r>
    </w:p>
    <w:p w14:paraId="17B62770" w14:textId="77777777" w:rsidR="00D94A5B" w:rsidRPr="00D94A5B" w:rsidRDefault="00D94A5B" w:rsidP="00D94A5B">
      <w:pPr>
        <w:spacing w:before="180" w:after="180"/>
        <w:rPr>
          <w:rFonts w:ascii="Helvetica Neue" w:eastAsia="Times New Roman" w:hAnsi="Helvetica Neue" w:cs="Times New Roman"/>
          <w:color w:val="000000"/>
        </w:rPr>
      </w:pPr>
      <w:r w:rsidRPr="00D94A5B">
        <w:rPr>
          <w:rFonts w:ascii="Helvetica Neue" w:eastAsia="Times New Roman" w:hAnsi="Helvetica Neue" w:cs="Times New Roman"/>
          <w:b/>
          <w:bCs/>
          <w:color w:val="000000"/>
        </w:rPr>
        <w:t> </w:t>
      </w:r>
    </w:p>
    <w:p w14:paraId="4213B999" w14:textId="77777777" w:rsidR="00D94A5B" w:rsidRPr="00D94A5B" w:rsidRDefault="00D94A5B" w:rsidP="00D94A5B">
      <w:pPr>
        <w:spacing w:before="180" w:after="180"/>
        <w:rPr>
          <w:rFonts w:ascii="Helvetica Neue" w:eastAsia="Times New Roman" w:hAnsi="Helvetica Neue" w:cs="Times New Roman"/>
          <w:color w:val="000000"/>
        </w:rPr>
      </w:pPr>
      <w:r w:rsidRPr="00D94A5B">
        <w:rPr>
          <w:rFonts w:ascii="Helvetica Neue" w:eastAsia="Times New Roman" w:hAnsi="Helvetica Neue" w:cs="Times New Roman"/>
          <w:b/>
          <w:bCs/>
          <w:color w:val="000000"/>
        </w:rPr>
        <w:t xml:space="preserve">Grading Rubric </w:t>
      </w:r>
      <w:proofErr w:type="gramStart"/>
      <w:r w:rsidRPr="00D94A5B">
        <w:rPr>
          <w:rFonts w:ascii="Helvetica Neue" w:eastAsia="Times New Roman" w:hAnsi="Helvetica Neue" w:cs="Times New Roman"/>
          <w:b/>
          <w:bCs/>
          <w:color w:val="000000"/>
        </w:rPr>
        <w:t>For</w:t>
      </w:r>
      <w:proofErr w:type="gramEnd"/>
      <w:r w:rsidRPr="00D94A5B">
        <w:rPr>
          <w:rFonts w:ascii="Helvetica Neue" w:eastAsia="Times New Roman" w:hAnsi="Helvetica Neue" w:cs="Times New Roman"/>
          <w:b/>
          <w:bCs/>
          <w:color w:val="000000"/>
        </w:rPr>
        <w:t xml:space="preserve"> the Examination of a High-Leverage Practice</w:t>
      </w:r>
    </w:p>
    <w:tbl>
      <w:tblPr>
        <w:tblW w:w="0" w:type="auto"/>
        <w:tblInd w:w="75" w:type="dxa"/>
        <w:tblCellMar>
          <w:top w:w="15" w:type="dxa"/>
          <w:left w:w="15" w:type="dxa"/>
          <w:bottom w:w="15" w:type="dxa"/>
          <w:right w:w="15" w:type="dxa"/>
        </w:tblCellMar>
        <w:tblLook w:val="04A0" w:firstRow="1" w:lastRow="0" w:firstColumn="1" w:lastColumn="0" w:noHBand="0" w:noVBand="1"/>
      </w:tblPr>
      <w:tblGrid>
        <w:gridCol w:w="1725"/>
        <w:gridCol w:w="1725"/>
        <w:gridCol w:w="1725"/>
        <w:gridCol w:w="1725"/>
        <w:gridCol w:w="1725"/>
      </w:tblGrid>
      <w:tr w:rsidR="00D94A5B" w:rsidRPr="00D94A5B" w14:paraId="2E532158" w14:textId="77777777" w:rsidTr="00D94A5B">
        <w:tc>
          <w:tcPr>
            <w:tcW w:w="1725" w:type="dxa"/>
            <w:shd w:val="clear" w:color="auto" w:fill="auto"/>
            <w:tcMar>
              <w:top w:w="30" w:type="dxa"/>
              <w:left w:w="30" w:type="dxa"/>
              <w:bottom w:w="30" w:type="dxa"/>
              <w:right w:w="30" w:type="dxa"/>
            </w:tcMar>
            <w:vAlign w:val="center"/>
            <w:hideMark/>
          </w:tcPr>
          <w:p w14:paraId="09C3E81E"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Criteria</w:t>
            </w:r>
          </w:p>
        </w:tc>
        <w:tc>
          <w:tcPr>
            <w:tcW w:w="1725" w:type="dxa"/>
            <w:shd w:val="clear" w:color="auto" w:fill="auto"/>
            <w:tcMar>
              <w:top w:w="30" w:type="dxa"/>
              <w:left w:w="30" w:type="dxa"/>
              <w:bottom w:w="30" w:type="dxa"/>
              <w:right w:w="30" w:type="dxa"/>
            </w:tcMar>
            <w:vAlign w:val="center"/>
            <w:hideMark/>
          </w:tcPr>
          <w:p w14:paraId="3BAC8FF4"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Advanced</w:t>
            </w:r>
          </w:p>
        </w:tc>
        <w:tc>
          <w:tcPr>
            <w:tcW w:w="1725" w:type="dxa"/>
            <w:shd w:val="clear" w:color="auto" w:fill="auto"/>
            <w:tcMar>
              <w:top w:w="30" w:type="dxa"/>
              <w:left w:w="30" w:type="dxa"/>
              <w:bottom w:w="30" w:type="dxa"/>
              <w:right w:w="30" w:type="dxa"/>
            </w:tcMar>
            <w:vAlign w:val="center"/>
            <w:hideMark/>
          </w:tcPr>
          <w:p w14:paraId="661B614D"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Proficient</w:t>
            </w:r>
          </w:p>
        </w:tc>
        <w:tc>
          <w:tcPr>
            <w:tcW w:w="1725" w:type="dxa"/>
            <w:shd w:val="clear" w:color="auto" w:fill="auto"/>
            <w:tcMar>
              <w:top w:w="30" w:type="dxa"/>
              <w:left w:w="30" w:type="dxa"/>
              <w:bottom w:w="30" w:type="dxa"/>
              <w:right w:w="30" w:type="dxa"/>
            </w:tcMar>
            <w:vAlign w:val="center"/>
            <w:hideMark/>
          </w:tcPr>
          <w:p w14:paraId="4370A2C3"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Novice</w:t>
            </w:r>
          </w:p>
        </w:tc>
        <w:tc>
          <w:tcPr>
            <w:tcW w:w="1725" w:type="dxa"/>
            <w:shd w:val="clear" w:color="auto" w:fill="auto"/>
            <w:tcMar>
              <w:top w:w="30" w:type="dxa"/>
              <w:left w:w="30" w:type="dxa"/>
              <w:bottom w:w="30" w:type="dxa"/>
              <w:right w:w="30" w:type="dxa"/>
            </w:tcMar>
            <w:vAlign w:val="center"/>
            <w:hideMark/>
          </w:tcPr>
          <w:p w14:paraId="5320D9DF"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Points</w:t>
            </w:r>
          </w:p>
        </w:tc>
      </w:tr>
      <w:tr w:rsidR="00D94A5B" w:rsidRPr="00D94A5B" w14:paraId="632188A3" w14:textId="77777777" w:rsidTr="00D94A5B">
        <w:tc>
          <w:tcPr>
            <w:tcW w:w="1725" w:type="dxa"/>
            <w:shd w:val="clear" w:color="auto" w:fill="auto"/>
            <w:tcMar>
              <w:top w:w="30" w:type="dxa"/>
              <w:left w:w="30" w:type="dxa"/>
              <w:bottom w:w="30" w:type="dxa"/>
              <w:right w:w="30" w:type="dxa"/>
            </w:tcMar>
            <w:vAlign w:val="center"/>
            <w:hideMark/>
          </w:tcPr>
          <w:p w14:paraId="463304EF"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Video Observation &amp; Summary</w:t>
            </w:r>
          </w:p>
        </w:tc>
        <w:tc>
          <w:tcPr>
            <w:tcW w:w="1725" w:type="dxa"/>
            <w:shd w:val="clear" w:color="auto" w:fill="auto"/>
            <w:tcMar>
              <w:top w:w="30" w:type="dxa"/>
              <w:left w:w="30" w:type="dxa"/>
              <w:bottom w:w="30" w:type="dxa"/>
              <w:right w:w="30" w:type="dxa"/>
            </w:tcMar>
            <w:vAlign w:val="center"/>
            <w:hideMark/>
          </w:tcPr>
          <w:p w14:paraId="2E51281B"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(3)Observation notes are complete and summary contains all important points clearly written in one page.</w:t>
            </w:r>
          </w:p>
        </w:tc>
        <w:tc>
          <w:tcPr>
            <w:tcW w:w="1725" w:type="dxa"/>
            <w:shd w:val="clear" w:color="auto" w:fill="auto"/>
            <w:tcMar>
              <w:top w:w="30" w:type="dxa"/>
              <w:left w:w="30" w:type="dxa"/>
              <w:bottom w:w="30" w:type="dxa"/>
              <w:right w:w="30" w:type="dxa"/>
            </w:tcMar>
            <w:vAlign w:val="center"/>
            <w:hideMark/>
          </w:tcPr>
          <w:p w14:paraId="7A7C6122"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(2)Observation notes are not detailed and summary contains some important points.</w:t>
            </w:r>
          </w:p>
        </w:tc>
        <w:tc>
          <w:tcPr>
            <w:tcW w:w="1725" w:type="dxa"/>
            <w:shd w:val="clear" w:color="auto" w:fill="auto"/>
            <w:tcMar>
              <w:top w:w="30" w:type="dxa"/>
              <w:left w:w="30" w:type="dxa"/>
              <w:bottom w:w="30" w:type="dxa"/>
              <w:right w:w="30" w:type="dxa"/>
            </w:tcMar>
            <w:vAlign w:val="center"/>
            <w:hideMark/>
          </w:tcPr>
          <w:p w14:paraId="10A74094"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(1)Observation notes are minimal and/or summary is incomplete and missing key points.</w:t>
            </w:r>
          </w:p>
        </w:tc>
        <w:tc>
          <w:tcPr>
            <w:tcW w:w="1725" w:type="dxa"/>
            <w:shd w:val="clear" w:color="auto" w:fill="auto"/>
            <w:tcMar>
              <w:top w:w="30" w:type="dxa"/>
              <w:left w:w="30" w:type="dxa"/>
              <w:bottom w:w="30" w:type="dxa"/>
              <w:right w:w="30" w:type="dxa"/>
            </w:tcMar>
            <w:vAlign w:val="center"/>
            <w:hideMark/>
          </w:tcPr>
          <w:p w14:paraId="7B651E8A"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 </w:t>
            </w:r>
          </w:p>
          <w:p w14:paraId="71519DD9"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___/3</w:t>
            </w:r>
          </w:p>
        </w:tc>
      </w:tr>
      <w:tr w:rsidR="00D94A5B" w:rsidRPr="00D94A5B" w14:paraId="2AB1B8D6" w14:textId="77777777" w:rsidTr="00D94A5B">
        <w:tc>
          <w:tcPr>
            <w:tcW w:w="1725" w:type="dxa"/>
            <w:shd w:val="clear" w:color="auto" w:fill="auto"/>
            <w:tcMar>
              <w:top w:w="30" w:type="dxa"/>
              <w:left w:w="30" w:type="dxa"/>
              <w:bottom w:w="30" w:type="dxa"/>
              <w:right w:w="30" w:type="dxa"/>
            </w:tcMar>
            <w:vAlign w:val="center"/>
            <w:hideMark/>
          </w:tcPr>
          <w:p w14:paraId="1883CA55"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Introduction</w:t>
            </w:r>
          </w:p>
        </w:tc>
        <w:tc>
          <w:tcPr>
            <w:tcW w:w="1725" w:type="dxa"/>
            <w:shd w:val="clear" w:color="auto" w:fill="auto"/>
            <w:tcMar>
              <w:top w:w="30" w:type="dxa"/>
              <w:left w:w="30" w:type="dxa"/>
              <w:bottom w:w="30" w:type="dxa"/>
              <w:right w:w="30" w:type="dxa"/>
            </w:tcMar>
            <w:vAlign w:val="center"/>
            <w:hideMark/>
          </w:tcPr>
          <w:p w14:paraId="12F5CEB0"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(4) All key aspects of the HLP and appropriate use are explained and at least one reference is provided.</w:t>
            </w:r>
          </w:p>
        </w:tc>
        <w:tc>
          <w:tcPr>
            <w:tcW w:w="1725" w:type="dxa"/>
            <w:shd w:val="clear" w:color="auto" w:fill="auto"/>
            <w:tcMar>
              <w:top w:w="30" w:type="dxa"/>
              <w:left w:w="30" w:type="dxa"/>
              <w:bottom w:w="30" w:type="dxa"/>
              <w:right w:w="30" w:type="dxa"/>
            </w:tcMar>
            <w:vAlign w:val="center"/>
            <w:hideMark/>
          </w:tcPr>
          <w:p w14:paraId="7B06E510"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(2.5) Most key aspects of the HLP are explained and at least one reference is provided. Appropriate use is missing.</w:t>
            </w:r>
          </w:p>
        </w:tc>
        <w:tc>
          <w:tcPr>
            <w:tcW w:w="1725" w:type="dxa"/>
            <w:shd w:val="clear" w:color="auto" w:fill="auto"/>
            <w:tcMar>
              <w:top w:w="30" w:type="dxa"/>
              <w:left w:w="30" w:type="dxa"/>
              <w:bottom w:w="30" w:type="dxa"/>
              <w:right w:w="30" w:type="dxa"/>
            </w:tcMar>
            <w:vAlign w:val="center"/>
            <w:hideMark/>
          </w:tcPr>
          <w:p w14:paraId="528EA0AE"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(1) One or two key aspects of HLP are explained or its appropriateness is discussed but research reference is missing.</w:t>
            </w:r>
          </w:p>
        </w:tc>
        <w:tc>
          <w:tcPr>
            <w:tcW w:w="1725" w:type="dxa"/>
            <w:shd w:val="clear" w:color="auto" w:fill="auto"/>
            <w:tcMar>
              <w:top w:w="30" w:type="dxa"/>
              <w:left w:w="30" w:type="dxa"/>
              <w:bottom w:w="30" w:type="dxa"/>
              <w:right w:w="30" w:type="dxa"/>
            </w:tcMar>
            <w:vAlign w:val="center"/>
            <w:hideMark/>
          </w:tcPr>
          <w:p w14:paraId="44B71571"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 </w:t>
            </w:r>
          </w:p>
          <w:p w14:paraId="3EBE6EE9"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___/4</w:t>
            </w:r>
          </w:p>
        </w:tc>
      </w:tr>
      <w:tr w:rsidR="00D94A5B" w:rsidRPr="00D94A5B" w14:paraId="6058B8A3" w14:textId="77777777" w:rsidTr="00D94A5B">
        <w:tc>
          <w:tcPr>
            <w:tcW w:w="1725" w:type="dxa"/>
            <w:shd w:val="clear" w:color="auto" w:fill="auto"/>
            <w:tcMar>
              <w:top w:w="30" w:type="dxa"/>
              <w:left w:w="30" w:type="dxa"/>
              <w:bottom w:w="30" w:type="dxa"/>
              <w:right w:w="30" w:type="dxa"/>
            </w:tcMar>
            <w:vAlign w:val="center"/>
            <w:hideMark/>
          </w:tcPr>
          <w:p w14:paraId="7F0CBB8F"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Implications</w:t>
            </w:r>
          </w:p>
        </w:tc>
        <w:tc>
          <w:tcPr>
            <w:tcW w:w="1725" w:type="dxa"/>
            <w:shd w:val="clear" w:color="auto" w:fill="auto"/>
            <w:tcMar>
              <w:top w:w="30" w:type="dxa"/>
              <w:left w:w="30" w:type="dxa"/>
              <w:bottom w:w="30" w:type="dxa"/>
              <w:right w:w="30" w:type="dxa"/>
            </w:tcMar>
            <w:vAlign w:val="center"/>
            <w:hideMark/>
          </w:tcPr>
          <w:p w14:paraId="26846AA4"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 xml:space="preserve">(4) Gender, cultural, and other diversity factors are presented and includes at least </w:t>
            </w:r>
            <w:r w:rsidRPr="00D94A5B">
              <w:rPr>
                <w:rFonts w:ascii="Times New Roman" w:eastAsia="Times New Roman" w:hAnsi="Times New Roman" w:cs="Times New Roman"/>
              </w:rPr>
              <w:lastRenderedPageBreak/>
              <w:t>one academic reference.</w:t>
            </w:r>
          </w:p>
        </w:tc>
        <w:tc>
          <w:tcPr>
            <w:tcW w:w="1725" w:type="dxa"/>
            <w:shd w:val="clear" w:color="auto" w:fill="auto"/>
            <w:tcMar>
              <w:top w:w="30" w:type="dxa"/>
              <w:left w:w="30" w:type="dxa"/>
              <w:bottom w:w="30" w:type="dxa"/>
              <w:right w:w="30" w:type="dxa"/>
            </w:tcMar>
            <w:vAlign w:val="center"/>
            <w:hideMark/>
          </w:tcPr>
          <w:p w14:paraId="40FBDBA3"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lastRenderedPageBreak/>
              <w:t>(2) Most diversity factors are included and contains one academic reference.</w:t>
            </w:r>
          </w:p>
        </w:tc>
        <w:tc>
          <w:tcPr>
            <w:tcW w:w="1725" w:type="dxa"/>
            <w:shd w:val="clear" w:color="auto" w:fill="auto"/>
            <w:tcMar>
              <w:top w:w="30" w:type="dxa"/>
              <w:left w:w="30" w:type="dxa"/>
              <w:bottom w:w="30" w:type="dxa"/>
              <w:right w:w="30" w:type="dxa"/>
            </w:tcMar>
            <w:vAlign w:val="center"/>
            <w:hideMark/>
          </w:tcPr>
          <w:p w14:paraId="1925CFB0"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(1) One or two issues are addressed and/or missing academic reference.</w:t>
            </w:r>
          </w:p>
        </w:tc>
        <w:tc>
          <w:tcPr>
            <w:tcW w:w="1725" w:type="dxa"/>
            <w:shd w:val="clear" w:color="auto" w:fill="auto"/>
            <w:tcMar>
              <w:top w:w="30" w:type="dxa"/>
              <w:left w:w="30" w:type="dxa"/>
              <w:bottom w:w="30" w:type="dxa"/>
              <w:right w:w="30" w:type="dxa"/>
            </w:tcMar>
            <w:vAlign w:val="center"/>
            <w:hideMark/>
          </w:tcPr>
          <w:p w14:paraId="5A9D53C0"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 </w:t>
            </w:r>
          </w:p>
          <w:p w14:paraId="60A2CB28"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____/4</w:t>
            </w:r>
          </w:p>
        </w:tc>
      </w:tr>
      <w:tr w:rsidR="00D94A5B" w:rsidRPr="00D94A5B" w14:paraId="2DA092CD" w14:textId="77777777" w:rsidTr="00D94A5B">
        <w:tc>
          <w:tcPr>
            <w:tcW w:w="1725" w:type="dxa"/>
            <w:shd w:val="clear" w:color="auto" w:fill="auto"/>
            <w:tcMar>
              <w:top w:w="30" w:type="dxa"/>
              <w:left w:w="30" w:type="dxa"/>
              <w:bottom w:w="30" w:type="dxa"/>
              <w:right w:w="30" w:type="dxa"/>
            </w:tcMar>
            <w:vAlign w:val="center"/>
            <w:hideMark/>
          </w:tcPr>
          <w:p w14:paraId="46B02FC3"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Challenges</w:t>
            </w:r>
          </w:p>
        </w:tc>
        <w:tc>
          <w:tcPr>
            <w:tcW w:w="1725" w:type="dxa"/>
            <w:shd w:val="clear" w:color="auto" w:fill="auto"/>
            <w:tcMar>
              <w:top w:w="30" w:type="dxa"/>
              <w:left w:w="30" w:type="dxa"/>
              <w:bottom w:w="30" w:type="dxa"/>
              <w:right w:w="30" w:type="dxa"/>
            </w:tcMar>
            <w:vAlign w:val="center"/>
            <w:hideMark/>
          </w:tcPr>
          <w:p w14:paraId="702530EA"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(4)Multiple challenges are presented and at least one academic reference is provided.</w:t>
            </w:r>
          </w:p>
        </w:tc>
        <w:tc>
          <w:tcPr>
            <w:tcW w:w="1725" w:type="dxa"/>
            <w:shd w:val="clear" w:color="auto" w:fill="auto"/>
            <w:tcMar>
              <w:top w:w="30" w:type="dxa"/>
              <w:left w:w="30" w:type="dxa"/>
              <w:bottom w:w="30" w:type="dxa"/>
              <w:right w:w="30" w:type="dxa"/>
            </w:tcMar>
            <w:vAlign w:val="center"/>
            <w:hideMark/>
          </w:tcPr>
          <w:p w14:paraId="5DD2827B"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(2) Some challenges are presented and one academic reference is provided.</w:t>
            </w:r>
          </w:p>
        </w:tc>
        <w:tc>
          <w:tcPr>
            <w:tcW w:w="1725" w:type="dxa"/>
            <w:shd w:val="clear" w:color="auto" w:fill="auto"/>
            <w:tcMar>
              <w:top w:w="30" w:type="dxa"/>
              <w:left w:w="30" w:type="dxa"/>
              <w:bottom w:w="30" w:type="dxa"/>
              <w:right w:w="30" w:type="dxa"/>
            </w:tcMar>
            <w:vAlign w:val="center"/>
            <w:hideMark/>
          </w:tcPr>
          <w:p w14:paraId="6FE4A416"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(1) One or two challenges are discussed but no academic reference is used.</w:t>
            </w:r>
          </w:p>
        </w:tc>
        <w:tc>
          <w:tcPr>
            <w:tcW w:w="1725" w:type="dxa"/>
            <w:shd w:val="clear" w:color="auto" w:fill="auto"/>
            <w:tcMar>
              <w:top w:w="30" w:type="dxa"/>
              <w:left w:w="30" w:type="dxa"/>
              <w:bottom w:w="30" w:type="dxa"/>
              <w:right w:w="30" w:type="dxa"/>
            </w:tcMar>
            <w:vAlign w:val="center"/>
            <w:hideMark/>
          </w:tcPr>
          <w:p w14:paraId="3177E66A"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 </w:t>
            </w:r>
          </w:p>
          <w:p w14:paraId="5FCF4540"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____/4</w:t>
            </w:r>
          </w:p>
        </w:tc>
      </w:tr>
      <w:tr w:rsidR="00D94A5B" w:rsidRPr="00D94A5B" w14:paraId="2B38CEF0" w14:textId="77777777" w:rsidTr="00D94A5B">
        <w:tc>
          <w:tcPr>
            <w:tcW w:w="1725" w:type="dxa"/>
            <w:shd w:val="clear" w:color="auto" w:fill="auto"/>
            <w:tcMar>
              <w:top w:w="30" w:type="dxa"/>
              <w:left w:w="30" w:type="dxa"/>
              <w:bottom w:w="30" w:type="dxa"/>
              <w:right w:w="30" w:type="dxa"/>
            </w:tcMar>
            <w:vAlign w:val="center"/>
            <w:hideMark/>
          </w:tcPr>
          <w:p w14:paraId="042C8131"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Effectiveness</w:t>
            </w:r>
          </w:p>
        </w:tc>
        <w:tc>
          <w:tcPr>
            <w:tcW w:w="1725" w:type="dxa"/>
            <w:shd w:val="clear" w:color="auto" w:fill="auto"/>
            <w:tcMar>
              <w:top w:w="30" w:type="dxa"/>
              <w:left w:w="30" w:type="dxa"/>
              <w:bottom w:w="30" w:type="dxa"/>
              <w:right w:w="30" w:type="dxa"/>
            </w:tcMar>
            <w:vAlign w:val="center"/>
            <w:hideMark/>
          </w:tcPr>
          <w:p w14:paraId="3A64E98D"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(4) Discussion includes responses to this intervention and how to track its use. Includes at least one academic reference.</w:t>
            </w:r>
          </w:p>
        </w:tc>
        <w:tc>
          <w:tcPr>
            <w:tcW w:w="1725" w:type="dxa"/>
            <w:shd w:val="clear" w:color="auto" w:fill="auto"/>
            <w:tcMar>
              <w:top w:w="30" w:type="dxa"/>
              <w:left w:w="30" w:type="dxa"/>
              <w:bottom w:w="30" w:type="dxa"/>
              <w:right w:w="30" w:type="dxa"/>
            </w:tcMar>
            <w:vAlign w:val="center"/>
            <w:hideMark/>
          </w:tcPr>
          <w:p w14:paraId="4C609B44"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(2) Discussion includes response to this intervention but not tracking its use. Includes at least one academic reference.</w:t>
            </w:r>
          </w:p>
        </w:tc>
        <w:tc>
          <w:tcPr>
            <w:tcW w:w="1725" w:type="dxa"/>
            <w:shd w:val="clear" w:color="auto" w:fill="auto"/>
            <w:tcMar>
              <w:top w:w="30" w:type="dxa"/>
              <w:left w:w="30" w:type="dxa"/>
              <w:bottom w:w="30" w:type="dxa"/>
              <w:right w:w="30" w:type="dxa"/>
            </w:tcMar>
            <w:vAlign w:val="center"/>
            <w:hideMark/>
          </w:tcPr>
          <w:p w14:paraId="31315FC3"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(1) Discussion includes the response to this intervention and/or tracking its use but academic reference is missing.</w:t>
            </w:r>
          </w:p>
        </w:tc>
        <w:tc>
          <w:tcPr>
            <w:tcW w:w="1725" w:type="dxa"/>
            <w:shd w:val="clear" w:color="auto" w:fill="auto"/>
            <w:tcMar>
              <w:top w:w="30" w:type="dxa"/>
              <w:left w:w="30" w:type="dxa"/>
              <w:bottom w:w="30" w:type="dxa"/>
              <w:right w:w="30" w:type="dxa"/>
            </w:tcMar>
            <w:vAlign w:val="center"/>
            <w:hideMark/>
          </w:tcPr>
          <w:p w14:paraId="4E33906F"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____/4</w:t>
            </w:r>
          </w:p>
        </w:tc>
      </w:tr>
      <w:tr w:rsidR="00D94A5B" w:rsidRPr="00D94A5B" w14:paraId="5E12DE0F" w14:textId="77777777" w:rsidTr="00D94A5B">
        <w:tc>
          <w:tcPr>
            <w:tcW w:w="1725" w:type="dxa"/>
            <w:shd w:val="clear" w:color="auto" w:fill="auto"/>
            <w:tcMar>
              <w:top w:w="30" w:type="dxa"/>
              <w:left w:w="30" w:type="dxa"/>
              <w:bottom w:w="30" w:type="dxa"/>
              <w:right w:w="30" w:type="dxa"/>
            </w:tcMar>
            <w:vAlign w:val="center"/>
            <w:hideMark/>
          </w:tcPr>
          <w:p w14:paraId="3D679425"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Conclusion</w:t>
            </w:r>
          </w:p>
        </w:tc>
        <w:tc>
          <w:tcPr>
            <w:tcW w:w="1725" w:type="dxa"/>
            <w:shd w:val="clear" w:color="auto" w:fill="auto"/>
            <w:tcMar>
              <w:top w:w="30" w:type="dxa"/>
              <w:left w:w="30" w:type="dxa"/>
              <w:bottom w:w="30" w:type="dxa"/>
              <w:right w:w="30" w:type="dxa"/>
            </w:tcMar>
            <w:vAlign w:val="center"/>
            <w:hideMark/>
          </w:tcPr>
          <w:p w14:paraId="49AB29CE"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(3) Summarizes the HLP, includes suggestions for teachers, and personal reflection of its use.</w:t>
            </w:r>
          </w:p>
        </w:tc>
        <w:tc>
          <w:tcPr>
            <w:tcW w:w="1725" w:type="dxa"/>
            <w:shd w:val="clear" w:color="auto" w:fill="auto"/>
            <w:tcMar>
              <w:top w:w="30" w:type="dxa"/>
              <w:left w:w="30" w:type="dxa"/>
              <w:bottom w:w="30" w:type="dxa"/>
              <w:right w:w="30" w:type="dxa"/>
            </w:tcMar>
            <w:vAlign w:val="center"/>
            <w:hideMark/>
          </w:tcPr>
          <w:p w14:paraId="466F9FEC"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(1.5) Includes two of three components listed.</w:t>
            </w:r>
          </w:p>
        </w:tc>
        <w:tc>
          <w:tcPr>
            <w:tcW w:w="1725" w:type="dxa"/>
            <w:shd w:val="clear" w:color="auto" w:fill="auto"/>
            <w:tcMar>
              <w:top w:w="30" w:type="dxa"/>
              <w:left w:w="30" w:type="dxa"/>
              <w:bottom w:w="30" w:type="dxa"/>
              <w:right w:w="30" w:type="dxa"/>
            </w:tcMar>
            <w:vAlign w:val="center"/>
            <w:hideMark/>
          </w:tcPr>
          <w:p w14:paraId="435703A4"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(.75) Includes one of the three components.</w:t>
            </w:r>
          </w:p>
        </w:tc>
        <w:tc>
          <w:tcPr>
            <w:tcW w:w="1725" w:type="dxa"/>
            <w:shd w:val="clear" w:color="auto" w:fill="auto"/>
            <w:tcMar>
              <w:top w:w="30" w:type="dxa"/>
              <w:left w:w="30" w:type="dxa"/>
              <w:bottom w:w="30" w:type="dxa"/>
              <w:right w:w="30" w:type="dxa"/>
            </w:tcMar>
            <w:vAlign w:val="center"/>
            <w:hideMark/>
          </w:tcPr>
          <w:p w14:paraId="7C337B6C"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____/3</w:t>
            </w:r>
          </w:p>
        </w:tc>
      </w:tr>
      <w:tr w:rsidR="00D94A5B" w:rsidRPr="00D94A5B" w14:paraId="29FA864D" w14:textId="77777777" w:rsidTr="00D94A5B">
        <w:tc>
          <w:tcPr>
            <w:tcW w:w="1725" w:type="dxa"/>
            <w:shd w:val="clear" w:color="auto" w:fill="auto"/>
            <w:tcMar>
              <w:top w:w="30" w:type="dxa"/>
              <w:left w:w="30" w:type="dxa"/>
              <w:bottom w:w="30" w:type="dxa"/>
              <w:right w:w="30" w:type="dxa"/>
            </w:tcMar>
            <w:vAlign w:val="center"/>
            <w:hideMark/>
          </w:tcPr>
          <w:p w14:paraId="14DDE129"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APA/Grammar</w:t>
            </w:r>
          </w:p>
        </w:tc>
        <w:tc>
          <w:tcPr>
            <w:tcW w:w="1725" w:type="dxa"/>
            <w:shd w:val="clear" w:color="auto" w:fill="auto"/>
            <w:tcMar>
              <w:top w:w="30" w:type="dxa"/>
              <w:left w:w="30" w:type="dxa"/>
              <w:bottom w:w="30" w:type="dxa"/>
              <w:right w:w="30" w:type="dxa"/>
            </w:tcMar>
            <w:vAlign w:val="center"/>
            <w:hideMark/>
          </w:tcPr>
          <w:p w14:paraId="1F13911A"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(2) APA format and grammar are correct throughout the paper.</w:t>
            </w:r>
          </w:p>
        </w:tc>
        <w:tc>
          <w:tcPr>
            <w:tcW w:w="1725" w:type="dxa"/>
            <w:shd w:val="clear" w:color="auto" w:fill="auto"/>
            <w:tcMar>
              <w:top w:w="30" w:type="dxa"/>
              <w:left w:w="30" w:type="dxa"/>
              <w:bottom w:w="30" w:type="dxa"/>
              <w:right w:w="30" w:type="dxa"/>
            </w:tcMar>
            <w:vAlign w:val="center"/>
            <w:hideMark/>
          </w:tcPr>
          <w:p w14:paraId="4CB2568E"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(1) Minor errors in grammar or APA format are present.</w:t>
            </w:r>
          </w:p>
        </w:tc>
        <w:tc>
          <w:tcPr>
            <w:tcW w:w="1725" w:type="dxa"/>
            <w:shd w:val="clear" w:color="auto" w:fill="auto"/>
            <w:tcMar>
              <w:top w:w="30" w:type="dxa"/>
              <w:left w:w="30" w:type="dxa"/>
              <w:bottom w:w="30" w:type="dxa"/>
              <w:right w:w="30" w:type="dxa"/>
            </w:tcMar>
            <w:vAlign w:val="center"/>
            <w:hideMark/>
          </w:tcPr>
          <w:p w14:paraId="70AF63B1"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(.5) Errors in both grammar and APA format are evident.</w:t>
            </w:r>
          </w:p>
        </w:tc>
        <w:tc>
          <w:tcPr>
            <w:tcW w:w="1725" w:type="dxa"/>
            <w:shd w:val="clear" w:color="auto" w:fill="auto"/>
            <w:tcMar>
              <w:top w:w="30" w:type="dxa"/>
              <w:left w:w="30" w:type="dxa"/>
              <w:bottom w:w="30" w:type="dxa"/>
              <w:right w:w="30" w:type="dxa"/>
            </w:tcMar>
            <w:vAlign w:val="center"/>
            <w:hideMark/>
          </w:tcPr>
          <w:p w14:paraId="139082E7"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____/2</w:t>
            </w:r>
          </w:p>
        </w:tc>
      </w:tr>
      <w:tr w:rsidR="00D94A5B" w:rsidRPr="00D94A5B" w14:paraId="0C82AA9C" w14:textId="77777777" w:rsidTr="00D94A5B">
        <w:tc>
          <w:tcPr>
            <w:tcW w:w="1725" w:type="dxa"/>
            <w:shd w:val="clear" w:color="auto" w:fill="auto"/>
            <w:tcMar>
              <w:top w:w="30" w:type="dxa"/>
              <w:left w:w="30" w:type="dxa"/>
              <w:bottom w:w="30" w:type="dxa"/>
              <w:right w:w="30" w:type="dxa"/>
            </w:tcMar>
            <w:vAlign w:val="center"/>
            <w:hideMark/>
          </w:tcPr>
          <w:p w14:paraId="0AFEFC29"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Timeliness</w:t>
            </w:r>
          </w:p>
        </w:tc>
        <w:tc>
          <w:tcPr>
            <w:tcW w:w="1725" w:type="dxa"/>
            <w:shd w:val="clear" w:color="auto" w:fill="auto"/>
            <w:tcMar>
              <w:top w:w="30" w:type="dxa"/>
              <w:left w:w="30" w:type="dxa"/>
              <w:bottom w:w="30" w:type="dxa"/>
              <w:right w:w="30" w:type="dxa"/>
            </w:tcMar>
            <w:vAlign w:val="center"/>
            <w:hideMark/>
          </w:tcPr>
          <w:p w14:paraId="731C6F9B"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(2) Paper is submitted by the due date.</w:t>
            </w:r>
          </w:p>
        </w:tc>
        <w:tc>
          <w:tcPr>
            <w:tcW w:w="1725" w:type="dxa"/>
            <w:shd w:val="clear" w:color="auto" w:fill="auto"/>
            <w:tcMar>
              <w:top w:w="30" w:type="dxa"/>
              <w:left w:w="30" w:type="dxa"/>
              <w:bottom w:w="30" w:type="dxa"/>
              <w:right w:w="30" w:type="dxa"/>
            </w:tcMar>
            <w:vAlign w:val="center"/>
            <w:hideMark/>
          </w:tcPr>
          <w:p w14:paraId="24F28EC9"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(1) Paper is one day late.</w:t>
            </w:r>
          </w:p>
        </w:tc>
        <w:tc>
          <w:tcPr>
            <w:tcW w:w="1725" w:type="dxa"/>
            <w:shd w:val="clear" w:color="auto" w:fill="auto"/>
            <w:tcMar>
              <w:top w:w="30" w:type="dxa"/>
              <w:left w:w="30" w:type="dxa"/>
              <w:bottom w:w="30" w:type="dxa"/>
              <w:right w:w="30" w:type="dxa"/>
            </w:tcMar>
            <w:vAlign w:val="center"/>
            <w:hideMark/>
          </w:tcPr>
          <w:p w14:paraId="085C8A11"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(.5) Paper is two days late.</w:t>
            </w:r>
          </w:p>
        </w:tc>
        <w:tc>
          <w:tcPr>
            <w:tcW w:w="1725" w:type="dxa"/>
            <w:shd w:val="clear" w:color="auto" w:fill="auto"/>
            <w:tcMar>
              <w:top w:w="30" w:type="dxa"/>
              <w:left w:w="30" w:type="dxa"/>
              <w:bottom w:w="30" w:type="dxa"/>
              <w:right w:w="30" w:type="dxa"/>
            </w:tcMar>
            <w:vAlign w:val="center"/>
            <w:hideMark/>
          </w:tcPr>
          <w:p w14:paraId="612967DE"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____2</w:t>
            </w:r>
          </w:p>
        </w:tc>
      </w:tr>
      <w:tr w:rsidR="00D94A5B" w:rsidRPr="00D94A5B" w14:paraId="5C9C7D73" w14:textId="77777777" w:rsidTr="00D94A5B">
        <w:tc>
          <w:tcPr>
            <w:tcW w:w="1725" w:type="dxa"/>
            <w:shd w:val="clear" w:color="auto" w:fill="auto"/>
            <w:tcMar>
              <w:top w:w="30" w:type="dxa"/>
              <w:left w:w="30" w:type="dxa"/>
              <w:bottom w:w="30" w:type="dxa"/>
              <w:right w:w="30" w:type="dxa"/>
            </w:tcMar>
            <w:vAlign w:val="center"/>
            <w:hideMark/>
          </w:tcPr>
          <w:p w14:paraId="0BD7D8EC"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 </w:t>
            </w:r>
          </w:p>
        </w:tc>
        <w:tc>
          <w:tcPr>
            <w:tcW w:w="1725" w:type="dxa"/>
            <w:shd w:val="clear" w:color="auto" w:fill="auto"/>
            <w:tcMar>
              <w:top w:w="30" w:type="dxa"/>
              <w:left w:w="30" w:type="dxa"/>
              <w:bottom w:w="30" w:type="dxa"/>
              <w:right w:w="30" w:type="dxa"/>
            </w:tcMar>
            <w:vAlign w:val="center"/>
            <w:hideMark/>
          </w:tcPr>
          <w:p w14:paraId="72A99CB0"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 </w:t>
            </w:r>
          </w:p>
        </w:tc>
        <w:tc>
          <w:tcPr>
            <w:tcW w:w="1725" w:type="dxa"/>
            <w:shd w:val="clear" w:color="auto" w:fill="auto"/>
            <w:tcMar>
              <w:top w:w="30" w:type="dxa"/>
              <w:left w:w="30" w:type="dxa"/>
              <w:bottom w:w="30" w:type="dxa"/>
              <w:right w:w="30" w:type="dxa"/>
            </w:tcMar>
            <w:vAlign w:val="center"/>
            <w:hideMark/>
          </w:tcPr>
          <w:p w14:paraId="6FED0CA9"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 </w:t>
            </w:r>
          </w:p>
        </w:tc>
        <w:tc>
          <w:tcPr>
            <w:tcW w:w="1725" w:type="dxa"/>
            <w:shd w:val="clear" w:color="auto" w:fill="auto"/>
            <w:tcMar>
              <w:top w:w="30" w:type="dxa"/>
              <w:left w:w="30" w:type="dxa"/>
              <w:bottom w:w="30" w:type="dxa"/>
              <w:right w:w="30" w:type="dxa"/>
            </w:tcMar>
            <w:vAlign w:val="center"/>
            <w:hideMark/>
          </w:tcPr>
          <w:p w14:paraId="740BB1FE"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Total</w:t>
            </w:r>
          </w:p>
        </w:tc>
        <w:tc>
          <w:tcPr>
            <w:tcW w:w="1725" w:type="dxa"/>
            <w:shd w:val="clear" w:color="auto" w:fill="auto"/>
            <w:tcMar>
              <w:top w:w="30" w:type="dxa"/>
              <w:left w:w="30" w:type="dxa"/>
              <w:bottom w:w="30" w:type="dxa"/>
              <w:right w:w="30" w:type="dxa"/>
            </w:tcMar>
            <w:vAlign w:val="center"/>
            <w:hideMark/>
          </w:tcPr>
          <w:p w14:paraId="7FB84E30" w14:textId="77777777" w:rsidR="00D94A5B" w:rsidRPr="00D94A5B" w:rsidRDefault="00D94A5B" w:rsidP="00D94A5B">
            <w:pPr>
              <w:spacing w:before="180" w:after="180"/>
              <w:rPr>
                <w:rFonts w:ascii="Times New Roman" w:eastAsia="Times New Roman" w:hAnsi="Times New Roman" w:cs="Times New Roman"/>
              </w:rPr>
            </w:pPr>
            <w:r w:rsidRPr="00D94A5B">
              <w:rPr>
                <w:rFonts w:ascii="Times New Roman" w:eastAsia="Times New Roman" w:hAnsi="Times New Roman" w:cs="Times New Roman"/>
              </w:rPr>
              <w:t>_____/26</w:t>
            </w:r>
          </w:p>
        </w:tc>
      </w:tr>
    </w:tbl>
    <w:p w14:paraId="7A8581E9" w14:textId="77777777" w:rsidR="00D94A5B" w:rsidRPr="00D94A5B" w:rsidRDefault="00D94A5B" w:rsidP="00D94A5B">
      <w:pPr>
        <w:spacing w:after="90"/>
        <w:outlineLvl w:val="1"/>
        <w:rPr>
          <w:rFonts w:ascii="Helvetica Neue" w:eastAsia="Times New Roman" w:hAnsi="Helvetica Neue" w:cs="Times New Roman"/>
          <w:color w:val="000000"/>
          <w:sz w:val="43"/>
          <w:szCs w:val="43"/>
        </w:rPr>
      </w:pPr>
      <w:r w:rsidRPr="00D94A5B">
        <w:rPr>
          <w:rFonts w:ascii="Helvetica Neue" w:eastAsia="Times New Roman" w:hAnsi="Helvetica Neue" w:cs="Times New Roman"/>
          <w:color w:val="000000"/>
          <w:sz w:val="43"/>
          <w:szCs w:val="43"/>
        </w:rPr>
        <w:t>Rubric</w:t>
      </w:r>
    </w:p>
    <w:p w14:paraId="6ED5BF61" w14:textId="77777777" w:rsidR="00D94A5B" w:rsidRPr="00D94A5B" w:rsidRDefault="00D94A5B" w:rsidP="00D94A5B">
      <w:pPr>
        <w:shd w:val="clear" w:color="auto" w:fill="F5F5F5"/>
        <w:rPr>
          <w:rFonts w:ascii="Helvetica Neue" w:eastAsia="Times New Roman" w:hAnsi="Helvetica Neue" w:cs="Times New Roman"/>
          <w:b/>
          <w:bCs/>
          <w:color w:val="000000"/>
        </w:rPr>
      </w:pPr>
      <w:r w:rsidRPr="00D94A5B">
        <w:rPr>
          <w:rFonts w:ascii="Helvetica Neue" w:eastAsia="Times New Roman" w:hAnsi="Helvetica Neue" w:cs="Times New Roman"/>
          <w:b/>
          <w:bCs/>
          <w:color w:val="000000"/>
        </w:rPr>
        <w:lastRenderedPageBreak/>
        <w:t>Examination of a High-Leverage Practice 6.2.2020</w:t>
      </w:r>
    </w:p>
    <w:tbl>
      <w:tblPr>
        <w:tblW w:w="9088" w:type="dxa"/>
        <w:tblCellMar>
          <w:top w:w="15" w:type="dxa"/>
          <w:left w:w="15" w:type="dxa"/>
          <w:bottom w:w="15" w:type="dxa"/>
          <w:right w:w="15" w:type="dxa"/>
        </w:tblCellMar>
        <w:tblLook w:val="04A0" w:firstRow="1" w:lastRow="0" w:firstColumn="1" w:lastColumn="0" w:noHBand="0" w:noVBand="1"/>
      </w:tblPr>
      <w:tblGrid>
        <w:gridCol w:w="2475"/>
        <w:gridCol w:w="5991"/>
        <w:gridCol w:w="894"/>
      </w:tblGrid>
      <w:tr w:rsidR="00D94A5B" w:rsidRPr="00D94A5B" w14:paraId="5B11AD6C" w14:textId="77777777" w:rsidTr="00D94A5B">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191BD045" w14:textId="77777777" w:rsidR="00D94A5B" w:rsidRPr="00D94A5B" w:rsidRDefault="00D94A5B" w:rsidP="00D94A5B">
            <w:pPr>
              <w:jc w:val="center"/>
              <w:divId w:val="1407874068"/>
              <w:rPr>
                <w:rFonts w:ascii="Times New Roman" w:eastAsia="Times New Roman" w:hAnsi="Times New Roman" w:cs="Times New Roman"/>
              </w:rPr>
            </w:pPr>
            <w:r w:rsidRPr="00D94A5B">
              <w:rPr>
                <w:rFonts w:ascii="Times New Roman" w:eastAsia="Times New Roman" w:hAnsi="Times New Roman" w:cs="Times New Roman"/>
              </w:rPr>
              <w:t>Examination of a High-Leverage Practice 6.2.2020</w:t>
            </w:r>
          </w:p>
        </w:tc>
      </w:tr>
      <w:tr w:rsidR="00D94A5B" w:rsidRPr="00D94A5B" w14:paraId="3415682B" w14:textId="77777777" w:rsidTr="00D94A5B">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5036F794" w14:textId="77777777" w:rsidR="00D94A5B" w:rsidRPr="00D94A5B" w:rsidRDefault="00D94A5B" w:rsidP="00D94A5B">
            <w:pPr>
              <w:jc w:val="center"/>
              <w:rPr>
                <w:rFonts w:ascii="Times New Roman" w:eastAsia="Times New Roman" w:hAnsi="Times New Roman" w:cs="Times New Roman"/>
                <w:b/>
                <w:bCs/>
              </w:rPr>
            </w:pPr>
            <w:r w:rsidRPr="00D94A5B">
              <w:rPr>
                <w:rFonts w:ascii="Times New Roman" w:eastAsia="Times New Roman" w:hAnsi="Times New Roman" w:cs="Times New Roman"/>
                <w:b/>
                <w:bCs/>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67C4BF75" w14:textId="77777777" w:rsidR="00D94A5B" w:rsidRPr="00D94A5B" w:rsidRDefault="00D94A5B" w:rsidP="00D94A5B">
            <w:pPr>
              <w:jc w:val="center"/>
              <w:rPr>
                <w:rFonts w:ascii="Times New Roman" w:eastAsia="Times New Roman" w:hAnsi="Times New Roman" w:cs="Times New Roman"/>
                <w:b/>
                <w:bCs/>
              </w:rPr>
            </w:pPr>
            <w:r w:rsidRPr="00D94A5B">
              <w:rPr>
                <w:rFonts w:ascii="Times New Roman" w:eastAsia="Times New Roman" w:hAnsi="Times New Roman" w:cs="Times New Roman"/>
                <w:b/>
                <w:bCs/>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01F1CB6B" w14:textId="77777777" w:rsidR="00D94A5B" w:rsidRPr="00D94A5B" w:rsidRDefault="00D94A5B" w:rsidP="00D94A5B">
            <w:pPr>
              <w:jc w:val="center"/>
              <w:rPr>
                <w:rFonts w:ascii="Times New Roman" w:eastAsia="Times New Roman" w:hAnsi="Times New Roman" w:cs="Times New Roman"/>
                <w:b/>
                <w:bCs/>
              </w:rPr>
            </w:pPr>
            <w:r w:rsidRPr="00D94A5B">
              <w:rPr>
                <w:rFonts w:ascii="Times New Roman" w:eastAsia="Times New Roman" w:hAnsi="Times New Roman" w:cs="Times New Roman"/>
                <w:b/>
                <w:bCs/>
              </w:rPr>
              <w:t>Pts</w:t>
            </w:r>
          </w:p>
        </w:tc>
      </w:tr>
      <w:tr w:rsidR="00D94A5B" w:rsidRPr="00D94A5B" w14:paraId="2098A498" w14:textId="77777777" w:rsidTr="00D94A5B">
        <w:trPr>
          <w:trHeight w:val="300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3449F81D" w14:textId="77777777" w:rsidR="00D94A5B" w:rsidRPr="00D94A5B" w:rsidRDefault="00D94A5B" w:rsidP="00D94A5B">
            <w:pPr>
              <w:textAlignment w:val="center"/>
              <w:rPr>
                <w:rFonts w:ascii="Times New Roman" w:eastAsia="Times New Roman" w:hAnsi="Times New Roman" w:cs="Times New Roman"/>
              </w:rPr>
            </w:pPr>
            <w:r w:rsidRPr="00D94A5B">
              <w:rPr>
                <w:rFonts w:ascii="Times New Roman" w:eastAsia="Times New Roman" w:hAnsi="Times New Roman" w:cs="Times New Roman"/>
                <w:bdr w:val="none" w:sz="0" w:space="0" w:color="auto" w:frame="1"/>
              </w:rPr>
              <w:t xml:space="preserve">This criterion is linked to a Learning </w:t>
            </w:r>
            <w:proofErr w:type="spellStart"/>
            <w:r w:rsidRPr="00D94A5B">
              <w:rPr>
                <w:rFonts w:ascii="Times New Roman" w:eastAsia="Times New Roman" w:hAnsi="Times New Roman" w:cs="Times New Roman"/>
                <w:bdr w:val="none" w:sz="0" w:space="0" w:color="auto" w:frame="1"/>
              </w:rPr>
              <w:t>Outcome</w:t>
            </w:r>
            <w:r w:rsidRPr="00D94A5B">
              <w:rPr>
                <w:rFonts w:ascii="Times New Roman" w:eastAsia="Times New Roman" w:hAnsi="Times New Roman" w:cs="Times New Roman"/>
              </w:rPr>
              <w:t>Video</w:t>
            </w:r>
            <w:proofErr w:type="spellEnd"/>
            <w:r w:rsidRPr="00D94A5B">
              <w:rPr>
                <w:rFonts w:ascii="Times New Roman" w:eastAsia="Times New Roman" w:hAnsi="Times New Roman" w:cs="Times New Roman"/>
              </w:rPr>
              <w:t xml:space="preserve"> Observation &amp; Summary</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6366" w:type="dxa"/>
              <w:tblCellMar>
                <w:top w:w="15" w:type="dxa"/>
                <w:left w:w="15" w:type="dxa"/>
                <w:bottom w:w="15" w:type="dxa"/>
                <w:right w:w="15" w:type="dxa"/>
              </w:tblCellMar>
              <w:tblLook w:val="04A0" w:firstRow="1" w:lastRow="0" w:firstColumn="1" w:lastColumn="0" w:noHBand="0" w:noVBand="1"/>
            </w:tblPr>
            <w:tblGrid>
              <w:gridCol w:w="2263"/>
              <w:gridCol w:w="2024"/>
              <w:gridCol w:w="2079"/>
            </w:tblGrid>
            <w:tr w:rsidR="00D94A5B" w:rsidRPr="00D94A5B" w14:paraId="007B6ABB"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4C04DC0"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3.0 pts</w:t>
                  </w:r>
                </w:p>
                <w:p w14:paraId="307370BA"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Advanced</w:t>
                  </w:r>
                </w:p>
                <w:p w14:paraId="57B86F54" w14:textId="77777777" w:rsidR="00D94A5B" w:rsidRPr="00D94A5B" w:rsidRDefault="00D94A5B" w:rsidP="00D94A5B">
                  <w:pPr>
                    <w:rPr>
                      <w:rFonts w:ascii="Times New Roman" w:eastAsia="Times New Roman" w:hAnsi="Times New Roman" w:cs="Times New Roman"/>
                      <w:sz w:val="20"/>
                      <w:szCs w:val="20"/>
                    </w:rPr>
                  </w:pPr>
                  <w:r w:rsidRPr="00D94A5B">
                    <w:rPr>
                      <w:rFonts w:ascii="Times New Roman" w:eastAsia="Times New Roman" w:hAnsi="Times New Roman" w:cs="Times New Roman"/>
                      <w:sz w:val="20"/>
                      <w:szCs w:val="20"/>
                    </w:rPr>
                    <w:t>Observation notes are complete and summary contains all important points clearly written in one page.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993C899"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2.0 pts</w:t>
                  </w:r>
                </w:p>
                <w:p w14:paraId="158382AE"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Proficient</w:t>
                  </w:r>
                </w:p>
                <w:p w14:paraId="713912AB" w14:textId="77777777" w:rsidR="00D94A5B" w:rsidRPr="00D94A5B" w:rsidRDefault="00D94A5B" w:rsidP="00D94A5B">
                  <w:pPr>
                    <w:rPr>
                      <w:rFonts w:ascii="Times New Roman" w:eastAsia="Times New Roman" w:hAnsi="Times New Roman" w:cs="Times New Roman"/>
                      <w:sz w:val="20"/>
                      <w:szCs w:val="20"/>
                    </w:rPr>
                  </w:pPr>
                  <w:r w:rsidRPr="00D94A5B">
                    <w:rPr>
                      <w:rFonts w:ascii="Times New Roman" w:eastAsia="Times New Roman" w:hAnsi="Times New Roman" w:cs="Times New Roman"/>
                      <w:sz w:val="20"/>
                      <w:szCs w:val="20"/>
                    </w:rPr>
                    <w:t>Observation notes are not detailed and summary contains some important points.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58E1292"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1.0 pts</w:t>
                  </w:r>
                </w:p>
                <w:p w14:paraId="266B4CF9"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Novice</w:t>
                  </w:r>
                </w:p>
                <w:p w14:paraId="7D74AF71" w14:textId="77777777" w:rsidR="00D94A5B" w:rsidRPr="00D94A5B" w:rsidRDefault="00D94A5B" w:rsidP="00D94A5B">
                  <w:pPr>
                    <w:rPr>
                      <w:rFonts w:ascii="Times New Roman" w:eastAsia="Times New Roman" w:hAnsi="Times New Roman" w:cs="Times New Roman"/>
                      <w:sz w:val="20"/>
                      <w:szCs w:val="20"/>
                    </w:rPr>
                  </w:pPr>
                  <w:r w:rsidRPr="00D94A5B">
                    <w:rPr>
                      <w:rFonts w:ascii="Times New Roman" w:eastAsia="Times New Roman" w:hAnsi="Times New Roman" w:cs="Times New Roman"/>
                      <w:sz w:val="20"/>
                      <w:szCs w:val="20"/>
                    </w:rPr>
                    <w:t>Observation notes are minimal and/or summary is incomplete and missing key points.</w:t>
                  </w:r>
                </w:p>
              </w:tc>
            </w:tr>
          </w:tbl>
          <w:p w14:paraId="19BA31F9" w14:textId="77777777" w:rsidR="00D94A5B" w:rsidRPr="00D94A5B" w:rsidRDefault="00D94A5B" w:rsidP="00D94A5B">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171BCD1E" w14:textId="77777777" w:rsidR="00D94A5B" w:rsidRPr="00D94A5B" w:rsidRDefault="00D94A5B" w:rsidP="00D94A5B">
            <w:pPr>
              <w:rPr>
                <w:rFonts w:ascii="Times New Roman" w:eastAsia="Times New Roman" w:hAnsi="Times New Roman" w:cs="Times New Roman"/>
              </w:rPr>
            </w:pPr>
            <w:r w:rsidRPr="00D94A5B">
              <w:rPr>
                <w:rFonts w:ascii="Times New Roman" w:eastAsia="Times New Roman" w:hAnsi="Times New Roman" w:cs="Times New Roman"/>
              </w:rPr>
              <w:t>3.0 pts</w:t>
            </w:r>
          </w:p>
        </w:tc>
      </w:tr>
      <w:tr w:rsidR="00D94A5B" w:rsidRPr="00D94A5B" w14:paraId="7E5EB510" w14:textId="77777777" w:rsidTr="00D94A5B">
        <w:trPr>
          <w:trHeight w:val="331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1AEF2F41" w14:textId="77777777" w:rsidR="00D94A5B" w:rsidRPr="00D94A5B" w:rsidRDefault="00D94A5B" w:rsidP="00D94A5B">
            <w:pPr>
              <w:textAlignment w:val="center"/>
              <w:rPr>
                <w:rFonts w:ascii="Times New Roman" w:eastAsia="Times New Roman" w:hAnsi="Times New Roman" w:cs="Times New Roman"/>
              </w:rPr>
            </w:pPr>
            <w:r w:rsidRPr="00D94A5B">
              <w:rPr>
                <w:rFonts w:ascii="Times New Roman" w:eastAsia="Times New Roman" w:hAnsi="Times New Roman" w:cs="Times New Roman"/>
                <w:bdr w:val="none" w:sz="0" w:space="0" w:color="auto" w:frame="1"/>
              </w:rPr>
              <w:t xml:space="preserve">This criterion is linked to a Learning </w:t>
            </w:r>
            <w:proofErr w:type="spellStart"/>
            <w:r w:rsidRPr="00D94A5B">
              <w:rPr>
                <w:rFonts w:ascii="Times New Roman" w:eastAsia="Times New Roman" w:hAnsi="Times New Roman" w:cs="Times New Roman"/>
                <w:bdr w:val="none" w:sz="0" w:space="0" w:color="auto" w:frame="1"/>
              </w:rPr>
              <w:t>Outcome</w:t>
            </w:r>
            <w:r w:rsidRPr="00D94A5B">
              <w:rPr>
                <w:rFonts w:ascii="Times New Roman" w:eastAsia="Times New Roman" w:hAnsi="Times New Roman" w:cs="Times New Roman"/>
              </w:rPr>
              <w:t>Introduction</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6366" w:type="dxa"/>
              <w:tblCellMar>
                <w:top w:w="15" w:type="dxa"/>
                <w:left w:w="15" w:type="dxa"/>
                <w:bottom w:w="15" w:type="dxa"/>
                <w:right w:w="15" w:type="dxa"/>
              </w:tblCellMar>
              <w:tblLook w:val="04A0" w:firstRow="1" w:lastRow="0" w:firstColumn="1" w:lastColumn="0" w:noHBand="0" w:noVBand="1"/>
            </w:tblPr>
            <w:tblGrid>
              <w:gridCol w:w="1936"/>
              <w:gridCol w:w="2067"/>
              <w:gridCol w:w="2363"/>
            </w:tblGrid>
            <w:tr w:rsidR="00D94A5B" w:rsidRPr="00D94A5B" w14:paraId="3D791CD4"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4F48C24"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4.0 pts</w:t>
                  </w:r>
                </w:p>
                <w:p w14:paraId="14B13A21"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Advanced</w:t>
                  </w:r>
                </w:p>
                <w:p w14:paraId="6E0FB524" w14:textId="77777777" w:rsidR="00D94A5B" w:rsidRPr="00D94A5B" w:rsidRDefault="00D94A5B" w:rsidP="00D94A5B">
                  <w:pPr>
                    <w:rPr>
                      <w:rFonts w:ascii="Times New Roman" w:eastAsia="Times New Roman" w:hAnsi="Times New Roman" w:cs="Times New Roman"/>
                      <w:sz w:val="20"/>
                      <w:szCs w:val="20"/>
                    </w:rPr>
                  </w:pPr>
                  <w:r w:rsidRPr="00D94A5B">
                    <w:rPr>
                      <w:rFonts w:ascii="Times New Roman" w:eastAsia="Times New Roman" w:hAnsi="Times New Roman" w:cs="Times New Roman"/>
                      <w:sz w:val="20"/>
                      <w:szCs w:val="20"/>
                    </w:rPr>
                    <w:t>All key aspects of the HLP and appropriate use are explained and at least one reference is provided.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BA505E9"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2.5 pts</w:t>
                  </w:r>
                </w:p>
                <w:p w14:paraId="34E0A1C6"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Proficient</w:t>
                  </w:r>
                </w:p>
                <w:p w14:paraId="28AAF296" w14:textId="77777777" w:rsidR="00D94A5B" w:rsidRPr="00D94A5B" w:rsidRDefault="00D94A5B" w:rsidP="00D94A5B">
                  <w:pPr>
                    <w:rPr>
                      <w:rFonts w:ascii="Times New Roman" w:eastAsia="Times New Roman" w:hAnsi="Times New Roman" w:cs="Times New Roman"/>
                      <w:sz w:val="20"/>
                      <w:szCs w:val="20"/>
                    </w:rPr>
                  </w:pPr>
                  <w:r w:rsidRPr="00D94A5B">
                    <w:rPr>
                      <w:rFonts w:ascii="Times New Roman" w:eastAsia="Times New Roman" w:hAnsi="Times New Roman" w:cs="Times New Roman"/>
                      <w:sz w:val="20"/>
                      <w:szCs w:val="20"/>
                    </w:rPr>
                    <w:t>Most key aspects of the HLP are explained and at least one reference is provided. Appropriate use is missing.</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1292D2C"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1.0 pts</w:t>
                  </w:r>
                </w:p>
                <w:p w14:paraId="63B6D22A"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Novice</w:t>
                  </w:r>
                </w:p>
                <w:p w14:paraId="77A985A6" w14:textId="77777777" w:rsidR="00D94A5B" w:rsidRPr="00D94A5B" w:rsidRDefault="00D94A5B" w:rsidP="00D94A5B">
                  <w:pPr>
                    <w:rPr>
                      <w:rFonts w:ascii="Times New Roman" w:eastAsia="Times New Roman" w:hAnsi="Times New Roman" w:cs="Times New Roman"/>
                      <w:sz w:val="20"/>
                      <w:szCs w:val="20"/>
                    </w:rPr>
                  </w:pPr>
                  <w:r w:rsidRPr="00D94A5B">
                    <w:rPr>
                      <w:rFonts w:ascii="Times New Roman" w:eastAsia="Times New Roman" w:hAnsi="Times New Roman" w:cs="Times New Roman"/>
                      <w:sz w:val="20"/>
                      <w:szCs w:val="20"/>
                    </w:rPr>
                    <w:t>One or two key aspects of HLP are explained or its appropriateness is discussed but research reference is missing.</w:t>
                  </w:r>
                </w:p>
              </w:tc>
            </w:tr>
          </w:tbl>
          <w:p w14:paraId="6A53BDAA" w14:textId="77777777" w:rsidR="00D94A5B" w:rsidRPr="00D94A5B" w:rsidRDefault="00D94A5B" w:rsidP="00D94A5B">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29A01BFE" w14:textId="77777777" w:rsidR="00D94A5B" w:rsidRPr="00D94A5B" w:rsidRDefault="00D94A5B" w:rsidP="00D94A5B">
            <w:pPr>
              <w:rPr>
                <w:rFonts w:ascii="Times New Roman" w:eastAsia="Times New Roman" w:hAnsi="Times New Roman" w:cs="Times New Roman"/>
              </w:rPr>
            </w:pPr>
            <w:r w:rsidRPr="00D94A5B">
              <w:rPr>
                <w:rFonts w:ascii="Times New Roman" w:eastAsia="Times New Roman" w:hAnsi="Times New Roman" w:cs="Times New Roman"/>
              </w:rPr>
              <w:t>4.0 pts</w:t>
            </w:r>
          </w:p>
        </w:tc>
      </w:tr>
      <w:tr w:rsidR="00D94A5B" w:rsidRPr="00D94A5B" w14:paraId="2A2CE79B" w14:textId="77777777" w:rsidTr="00D94A5B">
        <w:trPr>
          <w:trHeight w:val="300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12552632" w14:textId="77777777" w:rsidR="00D94A5B" w:rsidRPr="00D94A5B" w:rsidRDefault="00D94A5B" w:rsidP="00D94A5B">
            <w:pPr>
              <w:textAlignment w:val="center"/>
              <w:rPr>
                <w:rFonts w:ascii="Times New Roman" w:eastAsia="Times New Roman" w:hAnsi="Times New Roman" w:cs="Times New Roman"/>
              </w:rPr>
            </w:pPr>
            <w:r w:rsidRPr="00D94A5B">
              <w:rPr>
                <w:rFonts w:ascii="Times New Roman" w:eastAsia="Times New Roman" w:hAnsi="Times New Roman" w:cs="Times New Roman"/>
                <w:bdr w:val="none" w:sz="0" w:space="0" w:color="auto" w:frame="1"/>
              </w:rPr>
              <w:t xml:space="preserve">This criterion is linked to a Learning </w:t>
            </w:r>
            <w:proofErr w:type="spellStart"/>
            <w:r w:rsidRPr="00D94A5B">
              <w:rPr>
                <w:rFonts w:ascii="Times New Roman" w:eastAsia="Times New Roman" w:hAnsi="Times New Roman" w:cs="Times New Roman"/>
                <w:bdr w:val="none" w:sz="0" w:space="0" w:color="auto" w:frame="1"/>
              </w:rPr>
              <w:t>Outcome</w:t>
            </w:r>
            <w:r w:rsidRPr="00D94A5B">
              <w:rPr>
                <w:rFonts w:ascii="Times New Roman" w:eastAsia="Times New Roman" w:hAnsi="Times New Roman" w:cs="Times New Roman"/>
              </w:rPr>
              <w:t>Implications</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6366" w:type="dxa"/>
              <w:tblCellMar>
                <w:top w:w="15" w:type="dxa"/>
                <w:left w:w="15" w:type="dxa"/>
                <w:bottom w:w="15" w:type="dxa"/>
                <w:right w:w="15" w:type="dxa"/>
              </w:tblCellMar>
              <w:tblLook w:val="04A0" w:firstRow="1" w:lastRow="0" w:firstColumn="1" w:lastColumn="0" w:noHBand="0" w:noVBand="1"/>
            </w:tblPr>
            <w:tblGrid>
              <w:gridCol w:w="2447"/>
              <w:gridCol w:w="2014"/>
              <w:gridCol w:w="1905"/>
            </w:tblGrid>
            <w:tr w:rsidR="00D94A5B" w:rsidRPr="00D94A5B" w14:paraId="0CC4446A"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7A6F78C"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4.0 pts</w:t>
                  </w:r>
                </w:p>
                <w:p w14:paraId="0B739638"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Advanced</w:t>
                  </w:r>
                </w:p>
                <w:p w14:paraId="6C56AC72" w14:textId="77777777" w:rsidR="00D94A5B" w:rsidRPr="00D94A5B" w:rsidRDefault="00D94A5B" w:rsidP="00D94A5B">
                  <w:pPr>
                    <w:rPr>
                      <w:rFonts w:ascii="Times New Roman" w:eastAsia="Times New Roman" w:hAnsi="Times New Roman" w:cs="Times New Roman"/>
                      <w:sz w:val="20"/>
                      <w:szCs w:val="20"/>
                    </w:rPr>
                  </w:pPr>
                  <w:r w:rsidRPr="00D94A5B">
                    <w:rPr>
                      <w:rFonts w:ascii="Times New Roman" w:eastAsia="Times New Roman" w:hAnsi="Times New Roman" w:cs="Times New Roman"/>
                      <w:sz w:val="20"/>
                      <w:szCs w:val="20"/>
                    </w:rPr>
                    <w:t>Gender, cultural, and other diversity factors are presented and includes at least one academic reference.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42283E7"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2.0 pts</w:t>
                  </w:r>
                </w:p>
                <w:p w14:paraId="4B2B23BD"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Proficient</w:t>
                  </w:r>
                </w:p>
                <w:p w14:paraId="5106D5F0" w14:textId="77777777" w:rsidR="00D94A5B" w:rsidRPr="00D94A5B" w:rsidRDefault="00D94A5B" w:rsidP="00D94A5B">
                  <w:pPr>
                    <w:rPr>
                      <w:rFonts w:ascii="Times New Roman" w:eastAsia="Times New Roman" w:hAnsi="Times New Roman" w:cs="Times New Roman"/>
                      <w:sz w:val="20"/>
                      <w:szCs w:val="20"/>
                    </w:rPr>
                  </w:pPr>
                  <w:r w:rsidRPr="00D94A5B">
                    <w:rPr>
                      <w:rFonts w:ascii="Times New Roman" w:eastAsia="Times New Roman" w:hAnsi="Times New Roman" w:cs="Times New Roman"/>
                      <w:sz w:val="20"/>
                      <w:szCs w:val="20"/>
                    </w:rPr>
                    <w:t>Most diversity factors are included and contains one academic reference.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E4A2E95"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1.0 pts</w:t>
                  </w:r>
                </w:p>
                <w:p w14:paraId="4EE9CE2A"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Novice</w:t>
                  </w:r>
                </w:p>
                <w:p w14:paraId="7A96F865" w14:textId="77777777" w:rsidR="00D94A5B" w:rsidRPr="00D94A5B" w:rsidRDefault="00D94A5B" w:rsidP="00D94A5B">
                  <w:pPr>
                    <w:rPr>
                      <w:rFonts w:ascii="Times New Roman" w:eastAsia="Times New Roman" w:hAnsi="Times New Roman" w:cs="Times New Roman"/>
                      <w:sz w:val="20"/>
                      <w:szCs w:val="20"/>
                    </w:rPr>
                  </w:pPr>
                  <w:r w:rsidRPr="00D94A5B">
                    <w:rPr>
                      <w:rFonts w:ascii="Times New Roman" w:eastAsia="Times New Roman" w:hAnsi="Times New Roman" w:cs="Times New Roman"/>
                      <w:sz w:val="20"/>
                      <w:szCs w:val="20"/>
                    </w:rPr>
                    <w:t>One or two issues are addressed and/or missing academic reference.</w:t>
                  </w:r>
                </w:p>
              </w:tc>
            </w:tr>
          </w:tbl>
          <w:p w14:paraId="60814496" w14:textId="77777777" w:rsidR="00D94A5B" w:rsidRPr="00D94A5B" w:rsidRDefault="00D94A5B" w:rsidP="00D94A5B">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5A312387" w14:textId="77777777" w:rsidR="00D94A5B" w:rsidRPr="00D94A5B" w:rsidRDefault="00D94A5B" w:rsidP="00D94A5B">
            <w:pPr>
              <w:rPr>
                <w:rFonts w:ascii="Times New Roman" w:eastAsia="Times New Roman" w:hAnsi="Times New Roman" w:cs="Times New Roman"/>
              </w:rPr>
            </w:pPr>
            <w:r w:rsidRPr="00D94A5B">
              <w:rPr>
                <w:rFonts w:ascii="Times New Roman" w:eastAsia="Times New Roman" w:hAnsi="Times New Roman" w:cs="Times New Roman"/>
              </w:rPr>
              <w:t>4.0 pts</w:t>
            </w:r>
          </w:p>
        </w:tc>
      </w:tr>
      <w:tr w:rsidR="00D94A5B" w:rsidRPr="00D94A5B" w14:paraId="412C296F" w14:textId="77777777" w:rsidTr="00D94A5B">
        <w:trPr>
          <w:trHeight w:val="268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17BDFEED" w14:textId="77777777" w:rsidR="00D94A5B" w:rsidRPr="00D94A5B" w:rsidRDefault="00D94A5B" w:rsidP="00D94A5B">
            <w:pPr>
              <w:textAlignment w:val="center"/>
              <w:rPr>
                <w:rFonts w:ascii="Times New Roman" w:eastAsia="Times New Roman" w:hAnsi="Times New Roman" w:cs="Times New Roman"/>
              </w:rPr>
            </w:pPr>
            <w:r w:rsidRPr="00D94A5B">
              <w:rPr>
                <w:rFonts w:ascii="Times New Roman" w:eastAsia="Times New Roman" w:hAnsi="Times New Roman" w:cs="Times New Roman"/>
                <w:bdr w:val="none" w:sz="0" w:space="0" w:color="auto" w:frame="1"/>
              </w:rPr>
              <w:lastRenderedPageBreak/>
              <w:t xml:space="preserve">This criterion is linked to a Learning </w:t>
            </w:r>
            <w:proofErr w:type="spellStart"/>
            <w:r w:rsidRPr="00D94A5B">
              <w:rPr>
                <w:rFonts w:ascii="Times New Roman" w:eastAsia="Times New Roman" w:hAnsi="Times New Roman" w:cs="Times New Roman"/>
                <w:bdr w:val="none" w:sz="0" w:space="0" w:color="auto" w:frame="1"/>
              </w:rPr>
              <w:t>Outcome</w:t>
            </w:r>
            <w:r w:rsidRPr="00D94A5B">
              <w:rPr>
                <w:rFonts w:ascii="Times New Roman" w:eastAsia="Times New Roman" w:hAnsi="Times New Roman" w:cs="Times New Roman"/>
              </w:rPr>
              <w:t>Challenges</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6366" w:type="dxa"/>
              <w:tblCellMar>
                <w:top w:w="15" w:type="dxa"/>
                <w:left w:w="15" w:type="dxa"/>
                <w:bottom w:w="15" w:type="dxa"/>
                <w:right w:w="15" w:type="dxa"/>
              </w:tblCellMar>
              <w:tblLook w:val="04A0" w:firstRow="1" w:lastRow="0" w:firstColumn="1" w:lastColumn="0" w:noHBand="0" w:noVBand="1"/>
            </w:tblPr>
            <w:tblGrid>
              <w:gridCol w:w="2236"/>
              <w:gridCol w:w="2067"/>
              <w:gridCol w:w="2063"/>
            </w:tblGrid>
            <w:tr w:rsidR="00D94A5B" w:rsidRPr="00D94A5B" w14:paraId="3BD75240"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EE986DD"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4.0 pts</w:t>
                  </w:r>
                </w:p>
                <w:p w14:paraId="0FE7B20B"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Advanced</w:t>
                  </w:r>
                </w:p>
                <w:p w14:paraId="46A5F6E2" w14:textId="77777777" w:rsidR="00D94A5B" w:rsidRPr="00D94A5B" w:rsidRDefault="00D94A5B" w:rsidP="00D94A5B">
                  <w:pPr>
                    <w:rPr>
                      <w:rFonts w:ascii="Times New Roman" w:eastAsia="Times New Roman" w:hAnsi="Times New Roman" w:cs="Times New Roman"/>
                      <w:sz w:val="20"/>
                      <w:szCs w:val="20"/>
                    </w:rPr>
                  </w:pPr>
                  <w:r w:rsidRPr="00D94A5B">
                    <w:rPr>
                      <w:rFonts w:ascii="Times New Roman" w:eastAsia="Times New Roman" w:hAnsi="Times New Roman" w:cs="Times New Roman"/>
                      <w:sz w:val="20"/>
                      <w:szCs w:val="20"/>
                    </w:rPr>
                    <w:t>Multiple challenges are presented and at least one academic reference is provided.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7FD205A"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2.0 pts</w:t>
                  </w:r>
                </w:p>
                <w:p w14:paraId="74CF1E3E"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Proficient</w:t>
                  </w:r>
                </w:p>
                <w:p w14:paraId="48C832E6" w14:textId="77777777" w:rsidR="00D94A5B" w:rsidRPr="00D94A5B" w:rsidRDefault="00D94A5B" w:rsidP="00D94A5B">
                  <w:pPr>
                    <w:rPr>
                      <w:rFonts w:ascii="Times New Roman" w:eastAsia="Times New Roman" w:hAnsi="Times New Roman" w:cs="Times New Roman"/>
                      <w:sz w:val="20"/>
                      <w:szCs w:val="20"/>
                    </w:rPr>
                  </w:pPr>
                  <w:r w:rsidRPr="00D94A5B">
                    <w:rPr>
                      <w:rFonts w:ascii="Times New Roman" w:eastAsia="Times New Roman" w:hAnsi="Times New Roman" w:cs="Times New Roman"/>
                      <w:sz w:val="20"/>
                      <w:szCs w:val="20"/>
                    </w:rPr>
                    <w:t>Some challenges are presented and one academic reference is provided.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3557D7E"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1.0 pts</w:t>
                  </w:r>
                </w:p>
                <w:p w14:paraId="41BC1FBE"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Novice</w:t>
                  </w:r>
                </w:p>
                <w:p w14:paraId="691A951C" w14:textId="77777777" w:rsidR="00D94A5B" w:rsidRPr="00D94A5B" w:rsidRDefault="00D94A5B" w:rsidP="00D94A5B">
                  <w:pPr>
                    <w:rPr>
                      <w:rFonts w:ascii="Times New Roman" w:eastAsia="Times New Roman" w:hAnsi="Times New Roman" w:cs="Times New Roman"/>
                      <w:sz w:val="20"/>
                      <w:szCs w:val="20"/>
                    </w:rPr>
                  </w:pPr>
                  <w:r w:rsidRPr="00D94A5B">
                    <w:rPr>
                      <w:rFonts w:ascii="Times New Roman" w:eastAsia="Times New Roman" w:hAnsi="Times New Roman" w:cs="Times New Roman"/>
                      <w:sz w:val="20"/>
                      <w:szCs w:val="20"/>
                    </w:rPr>
                    <w:t>One or two challenges are discussed but no academic reference is used.</w:t>
                  </w:r>
                </w:p>
              </w:tc>
            </w:tr>
          </w:tbl>
          <w:p w14:paraId="4E7B3D7C" w14:textId="77777777" w:rsidR="00D94A5B" w:rsidRPr="00D94A5B" w:rsidRDefault="00D94A5B" w:rsidP="00D94A5B">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68F2AEE3" w14:textId="77777777" w:rsidR="00D94A5B" w:rsidRPr="00D94A5B" w:rsidRDefault="00D94A5B" w:rsidP="00D94A5B">
            <w:pPr>
              <w:rPr>
                <w:rFonts w:ascii="Times New Roman" w:eastAsia="Times New Roman" w:hAnsi="Times New Roman" w:cs="Times New Roman"/>
              </w:rPr>
            </w:pPr>
            <w:r w:rsidRPr="00D94A5B">
              <w:rPr>
                <w:rFonts w:ascii="Times New Roman" w:eastAsia="Times New Roman" w:hAnsi="Times New Roman" w:cs="Times New Roman"/>
              </w:rPr>
              <w:t>4.0 pts</w:t>
            </w:r>
          </w:p>
        </w:tc>
      </w:tr>
      <w:tr w:rsidR="00D94A5B" w:rsidRPr="00D94A5B" w14:paraId="7E54B1A8" w14:textId="77777777" w:rsidTr="00D94A5B">
        <w:trPr>
          <w:trHeight w:val="363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563E6189" w14:textId="77777777" w:rsidR="00D94A5B" w:rsidRPr="00D94A5B" w:rsidRDefault="00D94A5B" w:rsidP="00D94A5B">
            <w:pPr>
              <w:textAlignment w:val="center"/>
              <w:rPr>
                <w:rFonts w:ascii="Times New Roman" w:eastAsia="Times New Roman" w:hAnsi="Times New Roman" w:cs="Times New Roman"/>
              </w:rPr>
            </w:pPr>
            <w:r w:rsidRPr="00D94A5B">
              <w:rPr>
                <w:rFonts w:ascii="Times New Roman" w:eastAsia="Times New Roman" w:hAnsi="Times New Roman" w:cs="Times New Roman"/>
                <w:bdr w:val="none" w:sz="0" w:space="0" w:color="auto" w:frame="1"/>
              </w:rPr>
              <w:t xml:space="preserve">This criterion is linked to a Learning </w:t>
            </w:r>
            <w:proofErr w:type="spellStart"/>
            <w:r w:rsidRPr="00D94A5B">
              <w:rPr>
                <w:rFonts w:ascii="Times New Roman" w:eastAsia="Times New Roman" w:hAnsi="Times New Roman" w:cs="Times New Roman"/>
                <w:bdr w:val="none" w:sz="0" w:space="0" w:color="auto" w:frame="1"/>
              </w:rPr>
              <w:t>Outcome</w:t>
            </w:r>
            <w:r w:rsidRPr="00D94A5B">
              <w:rPr>
                <w:rFonts w:ascii="Times New Roman" w:eastAsia="Times New Roman" w:hAnsi="Times New Roman" w:cs="Times New Roman"/>
              </w:rPr>
              <w:t>Effectiveness</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6366" w:type="dxa"/>
              <w:tblCellMar>
                <w:top w:w="15" w:type="dxa"/>
                <w:left w:w="15" w:type="dxa"/>
                <w:bottom w:w="15" w:type="dxa"/>
                <w:right w:w="15" w:type="dxa"/>
              </w:tblCellMar>
              <w:tblLook w:val="04A0" w:firstRow="1" w:lastRow="0" w:firstColumn="1" w:lastColumn="0" w:noHBand="0" w:noVBand="1"/>
            </w:tblPr>
            <w:tblGrid>
              <w:gridCol w:w="2144"/>
              <w:gridCol w:w="2128"/>
              <w:gridCol w:w="2094"/>
            </w:tblGrid>
            <w:tr w:rsidR="00D94A5B" w:rsidRPr="00D94A5B" w14:paraId="74087755"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230B949"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4.0 pts</w:t>
                  </w:r>
                </w:p>
                <w:p w14:paraId="1240EA4F"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Advanced</w:t>
                  </w:r>
                </w:p>
                <w:p w14:paraId="5F69826F" w14:textId="77777777" w:rsidR="00D94A5B" w:rsidRPr="00D94A5B" w:rsidRDefault="00D94A5B" w:rsidP="00D94A5B">
                  <w:pPr>
                    <w:rPr>
                      <w:rFonts w:ascii="Times New Roman" w:eastAsia="Times New Roman" w:hAnsi="Times New Roman" w:cs="Times New Roman"/>
                      <w:sz w:val="20"/>
                      <w:szCs w:val="20"/>
                    </w:rPr>
                  </w:pPr>
                  <w:r w:rsidRPr="00D94A5B">
                    <w:rPr>
                      <w:rFonts w:ascii="Times New Roman" w:eastAsia="Times New Roman" w:hAnsi="Times New Roman" w:cs="Times New Roman"/>
                      <w:sz w:val="20"/>
                      <w:szCs w:val="20"/>
                    </w:rPr>
                    <w:t>Discussion includes responses to this intervention and how to track its use. Includes at least one academic reference.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DBDBCD4"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2.0 pts</w:t>
                  </w:r>
                </w:p>
                <w:p w14:paraId="23020F6C"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Proficient</w:t>
                  </w:r>
                </w:p>
                <w:p w14:paraId="21166632" w14:textId="77777777" w:rsidR="00D94A5B" w:rsidRPr="00D94A5B" w:rsidRDefault="00D94A5B" w:rsidP="00D94A5B">
                  <w:pPr>
                    <w:rPr>
                      <w:rFonts w:ascii="Times New Roman" w:eastAsia="Times New Roman" w:hAnsi="Times New Roman" w:cs="Times New Roman"/>
                      <w:sz w:val="20"/>
                      <w:szCs w:val="20"/>
                    </w:rPr>
                  </w:pPr>
                  <w:r w:rsidRPr="00D94A5B">
                    <w:rPr>
                      <w:rFonts w:ascii="Times New Roman" w:eastAsia="Times New Roman" w:hAnsi="Times New Roman" w:cs="Times New Roman"/>
                      <w:sz w:val="20"/>
                      <w:szCs w:val="20"/>
                    </w:rPr>
                    <w:t>Discussion includes response to this intervention but not tracking its use. Includes at least one academic reference.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35B5C56"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1.0 pts</w:t>
                  </w:r>
                </w:p>
                <w:p w14:paraId="12F236B9"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Novice</w:t>
                  </w:r>
                </w:p>
                <w:p w14:paraId="712A04D6" w14:textId="77777777" w:rsidR="00D94A5B" w:rsidRPr="00D94A5B" w:rsidRDefault="00D94A5B" w:rsidP="00D94A5B">
                  <w:pPr>
                    <w:rPr>
                      <w:rFonts w:ascii="Times New Roman" w:eastAsia="Times New Roman" w:hAnsi="Times New Roman" w:cs="Times New Roman"/>
                      <w:sz w:val="20"/>
                      <w:szCs w:val="20"/>
                    </w:rPr>
                  </w:pPr>
                  <w:r w:rsidRPr="00D94A5B">
                    <w:rPr>
                      <w:rFonts w:ascii="Times New Roman" w:eastAsia="Times New Roman" w:hAnsi="Times New Roman" w:cs="Times New Roman"/>
                      <w:sz w:val="20"/>
                      <w:szCs w:val="20"/>
                    </w:rPr>
                    <w:t>Discussion includes the response to this intervention and/or tracking its use but academic reference is missing.</w:t>
                  </w:r>
                </w:p>
              </w:tc>
            </w:tr>
          </w:tbl>
          <w:p w14:paraId="03D6DFCF" w14:textId="77777777" w:rsidR="00D94A5B" w:rsidRPr="00D94A5B" w:rsidRDefault="00D94A5B" w:rsidP="00D94A5B">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6554B946" w14:textId="77777777" w:rsidR="00D94A5B" w:rsidRPr="00D94A5B" w:rsidRDefault="00D94A5B" w:rsidP="00D94A5B">
            <w:pPr>
              <w:rPr>
                <w:rFonts w:ascii="Times New Roman" w:eastAsia="Times New Roman" w:hAnsi="Times New Roman" w:cs="Times New Roman"/>
              </w:rPr>
            </w:pPr>
            <w:r w:rsidRPr="00D94A5B">
              <w:rPr>
                <w:rFonts w:ascii="Times New Roman" w:eastAsia="Times New Roman" w:hAnsi="Times New Roman" w:cs="Times New Roman"/>
              </w:rPr>
              <w:t>4.0 pts</w:t>
            </w:r>
          </w:p>
        </w:tc>
      </w:tr>
      <w:tr w:rsidR="00D94A5B" w:rsidRPr="00D94A5B" w14:paraId="7F79B601" w14:textId="77777777" w:rsidTr="00D94A5B">
        <w:trPr>
          <w:trHeight w:val="237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12306435" w14:textId="77777777" w:rsidR="00D94A5B" w:rsidRPr="00D94A5B" w:rsidRDefault="00D94A5B" w:rsidP="00D94A5B">
            <w:pPr>
              <w:textAlignment w:val="center"/>
              <w:rPr>
                <w:rFonts w:ascii="Times New Roman" w:eastAsia="Times New Roman" w:hAnsi="Times New Roman" w:cs="Times New Roman"/>
              </w:rPr>
            </w:pPr>
            <w:r w:rsidRPr="00D94A5B">
              <w:rPr>
                <w:rFonts w:ascii="Times New Roman" w:eastAsia="Times New Roman" w:hAnsi="Times New Roman" w:cs="Times New Roman"/>
                <w:bdr w:val="none" w:sz="0" w:space="0" w:color="auto" w:frame="1"/>
              </w:rPr>
              <w:t xml:space="preserve">This criterion is linked to a Learning </w:t>
            </w:r>
            <w:proofErr w:type="spellStart"/>
            <w:r w:rsidRPr="00D94A5B">
              <w:rPr>
                <w:rFonts w:ascii="Times New Roman" w:eastAsia="Times New Roman" w:hAnsi="Times New Roman" w:cs="Times New Roman"/>
                <w:bdr w:val="none" w:sz="0" w:space="0" w:color="auto" w:frame="1"/>
              </w:rPr>
              <w:t>Outcome</w:t>
            </w:r>
            <w:r w:rsidRPr="00D94A5B">
              <w:rPr>
                <w:rFonts w:ascii="Times New Roman" w:eastAsia="Times New Roman" w:hAnsi="Times New Roman" w:cs="Times New Roman"/>
              </w:rPr>
              <w:t>Conclusion</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6366" w:type="dxa"/>
              <w:tblCellMar>
                <w:top w:w="15" w:type="dxa"/>
                <w:left w:w="15" w:type="dxa"/>
                <w:bottom w:w="15" w:type="dxa"/>
                <w:right w:w="15" w:type="dxa"/>
              </w:tblCellMar>
              <w:tblLook w:val="04A0" w:firstRow="1" w:lastRow="0" w:firstColumn="1" w:lastColumn="0" w:noHBand="0" w:noVBand="1"/>
            </w:tblPr>
            <w:tblGrid>
              <w:gridCol w:w="2762"/>
              <w:gridCol w:w="1807"/>
              <w:gridCol w:w="1797"/>
            </w:tblGrid>
            <w:tr w:rsidR="00D94A5B" w:rsidRPr="00D94A5B" w14:paraId="6D0FF61D"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5810790"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3.0 pts</w:t>
                  </w:r>
                </w:p>
                <w:p w14:paraId="220C1600"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Advanced</w:t>
                  </w:r>
                </w:p>
                <w:p w14:paraId="44B4CD0D" w14:textId="77777777" w:rsidR="00D94A5B" w:rsidRPr="00D94A5B" w:rsidRDefault="00D94A5B" w:rsidP="00D94A5B">
                  <w:pPr>
                    <w:rPr>
                      <w:rFonts w:ascii="Times New Roman" w:eastAsia="Times New Roman" w:hAnsi="Times New Roman" w:cs="Times New Roman"/>
                      <w:sz w:val="20"/>
                      <w:szCs w:val="20"/>
                    </w:rPr>
                  </w:pPr>
                  <w:r w:rsidRPr="00D94A5B">
                    <w:rPr>
                      <w:rFonts w:ascii="Times New Roman" w:eastAsia="Times New Roman" w:hAnsi="Times New Roman" w:cs="Times New Roman"/>
                      <w:sz w:val="20"/>
                      <w:szCs w:val="20"/>
                    </w:rPr>
                    <w:t>Summarizes the HLP, includes suggestions for teachers, and personal reflection of its use.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72B3766"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1.5 pts</w:t>
                  </w:r>
                </w:p>
                <w:p w14:paraId="7FF92F6C"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Proficient</w:t>
                  </w:r>
                </w:p>
                <w:p w14:paraId="159D4D9B" w14:textId="77777777" w:rsidR="00D94A5B" w:rsidRPr="00D94A5B" w:rsidRDefault="00D94A5B" w:rsidP="00D94A5B">
                  <w:pPr>
                    <w:rPr>
                      <w:rFonts w:ascii="Times New Roman" w:eastAsia="Times New Roman" w:hAnsi="Times New Roman" w:cs="Times New Roman"/>
                      <w:sz w:val="20"/>
                      <w:szCs w:val="20"/>
                    </w:rPr>
                  </w:pPr>
                  <w:r w:rsidRPr="00D94A5B">
                    <w:rPr>
                      <w:rFonts w:ascii="Times New Roman" w:eastAsia="Times New Roman" w:hAnsi="Times New Roman" w:cs="Times New Roman"/>
                      <w:sz w:val="20"/>
                      <w:szCs w:val="20"/>
                    </w:rPr>
                    <w:t>Includes two of three components listed.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EB6E117"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0.75 pts</w:t>
                  </w:r>
                </w:p>
                <w:p w14:paraId="58E60885"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Novice</w:t>
                  </w:r>
                </w:p>
                <w:p w14:paraId="0BE1B601" w14:textId="77777777" w:rsidR="00D94A5B" w:rsidRPr="00D94A5B" w:rsidRDefault="00D94A5B" w:rsidP="00D94A5B">
                  <w:pPr>
                    <w:rPr>
                      <w:rFonts w:ascii="Times New Roman" w:eastAsia="Times New Roman" w:hAnsi="Times New Roman" w:cs="Times New Roman"/>
                      <w:sz w:val="20"/>
                      <w:szCs w:val="20"/>
                    </w:rPr>
                  </w:pPr>
                  <w:r w:rsidRPr="00D94A5B">
                    <w:rPr>
                      <w:rFonts w:ascii="Times New Roman" w:eastAsia="Times New Roman" w:hAnsi="Times New Roman" w:cs="Times New Roman"/>
                      <w:sz w:val="20"/>
                      <w:szCs w:val="20"/>
                    </w:rPr>
                    <w:t>Includes one of the three components.</w:t>
                  </w:r>
                </w:p>
              </w:tc>
            </w:tr>
          </w:tbl>
          <w:p w14:paraId="1861A7C1" w14:textId="77777777" w:rsidR="00D94A5B" w:rsidRPr="00D94A5B" w:rsidRDefault="00D94A5B" w:rsidP="00D94A5B">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756D5C45" w14:textId="77777777" w:rsidR="00D94A5B" w:rsidRPr="00D94A5B" w:rsidRDefault="00D94A5B" w:rsidP="00D94A5B">
            <w:pPr>
              <w:rPr>
                <w:rFonts w:ascii="Times New Roman" w:eastAsia="Times New Roman" w:hAnsi="Times New Roman" w:cs="Times New Roman"/>
              </w:rPr>
            </w:pPr>
            <w:r w:rsidRPr="00D94A5B">
              <w:rPr>
                <w:rFonts w:ascii="Times New Roman" w:eastAsia="Times New Roman" w:hAnsi="Times New Roman" w:cs="Times New Roman"/>
              </w:rPr>
              <w:t>3.0 pts</w:t>
            </w:r>
          </w:p>
        </w:tc>
      </w:tr>
      <w:tr w:rsidR="00D94A5B" w:rsidRPr="00D94A5B" w14:paraId="3CA577F1" w14:textId="77777777" w:rsidTr="00D94A5B">
        <w:trPr>
          <w:trHeight w:val="237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7B4836C7" w14:textId="77777777" w:rsidR="00D94A5B" w:rsidRPr="00D94A5B" w:rsidRDefault="00D94A5B" w:rsidP="00D94A5B">
            <w:pPr>
              <w:textAlignment w:val="center"/>
              <w:rPr>
                <w:rFonts w:ascii="Times New Roman" w:eastAsia="Times New Roman" w:hAnsi="Times New Roman" w:cs="Times New Roman"/>
              </w:rPr>
            </w:pPr>
            <w:r w:rsidRPr="00D94A5B">
              <w:rPr>
                <w:rFonts w:ascii="Times New Roman" w:eastAsia="Times New Roman" w:hAnsi="Times New Roman" w:cs="Times New Roman"/>
                <w:bdr w:val="none" w:sz="0" w:space="0" w:color="auto" w:frame="1"/>
              </w:rPr>
              <w:t xml:space="preserve">This criterion is linked to a Learning </w:t>
            </w:r>
            <w:proofErr w:type="spellStart"/>
            <w:r w:rsidRPr="00D94A5B">
              <w:rPr>
                <w:rFonts w:ascii="Times New Roman" w:eastAsia="Times New Roman" w:hAnsi="Times New Roman" w:cs="Times New Roman"/>
                <w:bdr w:val="none" w:sz="0" w:space="0" w:color="auto" w:frame="1"/>
              </w:rPr>
              <w:t>Outcome</w:t>
            </w:r>
            <w:r w:rsidRPr="00D94A5B">
              <w:rPr>
                <w:rFonts w:ascii="Times New Roman" w:eastAsia="Times New Roman" w:hAnsi="Times New Roman" w:cs="Times New Roman"/>
              </w:rPr>
              <w:t>APA</w:t>
            </w:r>
            <w:proofErr w:type="spellEnd"/>
            <w:r w:rsidRPr="00D94A5B">
              <w:rPr>
                <w:rFonts w:ascii="Times New Roman" w:eastAsia="Times New Roman" w:hAnsi="Times New Roman" w:cs="Times New Roman"/>
              </w:rPr>
              <w:t>/Grammar</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6366" w:type="dxa"/>
              <w:tblCellMar>
                <w:top w:w="15" w:type="dxa"/>
                <w:left w:w="15" w:type="dxa"/>
                <w:bottom w:w="15" w:type="dxa"/>
                <w:right w:w="15" w:type="dxa"/>
              </w:tblCellMar>
              <w:tblLook w:val="04A0" w:firstRow="1" w:lastRow="0" w:firstColumn="1" w:lastColumn="0" w:noHBand="0" w:noVBand="1"/>
            </w:tblPr>
            <w:tblGrid>
              <w:gridCol w:w="2267"/>
              <w:gridCol w:w="2091"/>
              <w:gridCol w:w="2008"/>
            </w:tblGrid>
            <w:tr w:rsidR="00D94A5B" w:rsidRPr="00D94A5B" w14:paraId="6458808B"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C6A5839"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2.0 pts</w:t>
                  </w:r>
                </w:p>
                <w:p w14:paraId="36C733C9"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Advanced</w:t>
                  </w:r>
                </w:p>
                <w:p w14:paraId="131A7EE3" w14:textId="77777777" w:rsidR="00D94A5B" w:rsidRPr="00D94A5B" w:rsidRDefault="00D94A5B" w:rsidP="00D94A5B">
                  <w:pPr>
                    <w:rPr>
                      <w:rFonts w:ascii="Times New Roman" w:eastAsia="Times New Roman" w:hAnsi="Times New Roman" w:cs="Times New Roman"/>
                      <w:sz w:val="20"/>
                      <w:szCs w:val="20"/>
                    </w:rPr>
                  </w:pPr>
                  <w:r w:rsidRPr="00D94A5B">
                    <w:rPr>
                      <w:rFonts w:ascii="Times New Roman" w:eastAsia="Times New Roman" w:hAnsi="Times New Roman" w:cs="Times New Roman"/>
                      <w:sz w:val="20"/>
                      <w:szCs w:val="20"/>
                    </w:rPr>
                    <w:t>APA format and grammar are correct throughout the paper.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A828E46"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1.0 pts</w:t>
                  </w:r>
                </w:p>
                <w:p w14:paraId="7D98FC07"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Proficient</w:t>
                  </w:r>
                </w:p>
                <w:p w14:paraId="71098842" w14:textId="77777777" w:rsidR="00D94A5B" w:rsidRPr="00D94A5B" w:rsidRDefault="00D94A5B" w:rsidP="00D94A5B">
                  <w:pPr>
                    <w:rPr>
                      <w:rFonts w:ascii="Times New Roman" w:eastAsia="Times New Roman" w:hAnsi="Times New Roman" w:cs="Times New Roman"/>
                      <w:sz w:val="20"/>
                      <w:szCs w:val="20"/>
                    </w:rPr>
                  </w:pPr>
                  <w:r w:rsidRPr="00D94A5B">
                    <w:rPr>
                      <w:rFonts w:ascii="Times New Roman" w:eastAsia="Times New Roman" w:hAnsi="Times New Roman" w:cs="Times New Roman"/>
                      <w:sz w:val="20"/>
                      <w:szCs w:val="20"/>
                    </w:rPr>
                    <w:t>Minor errors in grammar or APA format are present.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5BD4597"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0.5 pts</w:t>
                  </w:r>
                </w:p>
                <w:p w14:paraId="19235DD7"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Novice</w:t>
                  </w:r>
                </w:p>
                <w:p w14:paraId="7CD3CC7B" w14:textId="77777777" w:rsidR="00D94A5B" w:rsidRPr="00D94A5B" w:rsidRDefault="00D94A5B" w:rsidP="00D94A5B">
                  <w:pPr>
                    <w:rPr>
                      <w:rFonts w:ascii="Times New Roman" w:eastAsia="Times New Roman" w:hAnsi="Times New Roman" w:cs="Times New Roman"/>
                      <w:sz w:val="20"/>
                      <w:szCs w:val="20"/>
                    </w:rPr>
                  </w:pPr>
                  <w:r w:rsidRPr="00D94A5B">
                    <w:rPr>
                      <w:rFonts w:ascii="Times New Roman" w:eastAsia="Times New Roman" w:hAnsi="Times New Roman" w:cs="Times New Roman"/>
                      <w:sz w:val="20"/>
                      <w:szCs w:val="20"/>
                    </w:rPr>
                    <w:t>Errors in both grammar and APA format are evident.</w:t>
                  </w:r>
                </w:p>
              </w:tc>
            </w:tr>
          </w:tbl>
          <w:p w14:paraId="32484A0F" w14:textId="77777777" w:rsidR="00D94A5B" w:rsidRPr="00D94A5B" w:rsidRDefault="00D94A5B" w:rsidP="00D94A5B">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1A4DFB11" w14:textId="77777777" w:rsidR="00D94A5B" w:rsidRPr="00D94A5B" w:rsidRDefault="00D94A5B" w:rsidP="00D94A5B">
            <w:pPr>
              <w:rPr>
                <w:rFonts w:ascii="Times New Roman" w:eastAsia="Times New Roman" w:hAnsi="Times New Roman" w:cs="Times New Roman"/>
              </w:rPr>
            </w:pPr>
            <w:r w:rsidRPr="00D94A5B">
              <w:rPr>
                <w:rFonts w:ascii="Times New Roman" w:eastAsia="Times New Roman" w:hAnsi="Times New Roman" w:cs="Times New Roman"/>
              </w:rPr>
              <w:t>2.0 pts</w:t>
            </w:r>
          </w:p>
        </w:tc>
      </w:tr>
      <w:tr w:rsidR="00D94A5B" w:rsidRPr="00D94A5B" w14:paraId="26008AF4" w14:textId="77777777" w:rsidTr="00D94A5B">
        <w:trPr>
          <w:trHeight w:val="174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32F73E4E" w14:textId="77777777" w:rsidR="00D94A5B" w:rsidRPr="00D94A5B" w:rsidRDefault="00D94A5B" w:rsidP="00D94A5B">
            <w:pPr>
              <w:textAlignment w:val="center"/>
              <w:rPr>
                <w:rFonts w:ascii="Times New Roman" w:eastAsia="Times New Roman" w:hAnsi="Times New Roman" w:cs="Times New Roman"/>
              </w:rPr>
            </w:pPr>
            <w:r w:rsidRPr="00D94A5B">
              <w:rPr>
                <w:rFonts w:ascii="Times New Roman" w:eastAsia="Times New Roman" w:hAnsi="Times New Roman" w:cs="Times New Roman"/>
                <w:bdr w:val="none" w:sz="0" w:space="0" w:color="auto" w:frame="1"/>
              </w:rPr>
              <w:lastRenderedPageBreak/>
              <w:t xml:space="preserve">This criterion is linked to a Learning </w:t>
            </w:r>
            <w:proofErr w:type="spellStart"/>
            <w:r w:rsidRPr="00D94A5B">
              <w:rPr>
                <w:rFonts w:ascii="Times New Roman" w:eastAsia="Times New Roman" w:hAnsi="Times New Roman" w:cs="Times New Roman"/>
                <w:bdr w:val="none" w:sz="0" w:space="0" w:color="auto" w:frame="1"/>
              </w:rPr>
              <w:t>Outcome</w:t>
            </w:r>
            <w:r w:rsidRPr="00D94A5B">
              <w:rPr>
                <w:rFonts w:ascii="Times New Roman" w:eastAsia="Times New Roman" w:hAnsi="Times New Roman" w:cs="Times New Roman"/>
              </w:rPr>
              <w:t>Timeliness</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6366" w:type="dxa"/>
              <w:tblCellMar>
                <w:top w:w="15" w:type="dxa"/>
                <w:left w:w="15" w:type="dxa"/>
                <w:bottom w:w="15" w:type="dxa"/>
                <w:right w:w="15" w:type="dxa"/>
              </w:tblCellMar>
              <w:tblLook w:val="04A0" w:firstRow="1" w:lastRow="0" w:firstColumn="1" w:lastColumn="0" w:noHBand="0" w:noVBand="1"/>
            </w:tblPr>
            <w:tblGrid>
              <w:gridCol w:w="2714"/>
              <w:gridCol w:w="1836"/>
              <w:gridCol w:w="1816"/>
            </w:tblGrid>
            <w:tr w:rsidR="00D94A5B" w:rsidRPr="00D94A5B" w14:paraId="292029D5"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21E0370"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2.0 pts</w:t>
                  </w:r>
                </w:p>
                <w:p w14:paraId="6476B601"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Advanced</w:t>
                  </w:r>
                </w:p>
                <w:p w14:paraId="393127CB" w14:textId="77777777" w:rsidR="00D94A5B" w:rsidRPr="00D94A5B" w:rsidRDefault="00D94A5B" w:rsidP="00D94A5B">
                  <w:pPr>
                    <w:rPr>
                      <w:rFonts w:ascii="Times New Roman" w:eastAsia="Times New Roman" w:hAnsi="Times New Roman" w:cs="Times New Roman"/>
                      <w:sz w:val="20"/>
                      <w:szCs w:val="20"/>
                    </w:rPr>
                  </w:pPr>
                  <w:r w:rsidRPr="00D94A5B">
                    <w:rPr>
                      <w:rFonts w:ascii="Times New Roman" w:eastAsia="Times New Roman" w:hAnsi="Times New Roman" w:cs="Times New Roman"/>
                      <w:sz w:val="20"/>
                      <w:szCs w:val="20"/>
                    </w:rPr>
                    <w:t>Paper is submitted by the due date.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DD07203"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1.0 pts</w:t>
                  </w:r>
                </w:p>
                <w:p w14:paraId="30B299B5"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Proficient</w:t>
                  </w:r>
                </w:p>
                <w:p w14:paraId="4EBF8C92" w14:textId="77777777" w:rsidR="00D94A5B" w:rsidRPr="00D94A5B" w:rsidRDefault="00D94A5B" w:rsidP="00D94A5B">
                  <w:pPr>
                    <w:rPr>
                      <w:rFonts w:ascii="Times New Roman" w:eastAsia="Times New Roman" w:hAnsi="Times New Roman" w:cs="Times New Roman"/>
                      <w:sz w:val="20"/>
                      <w:szCs w:val="20"/>
                    </w:rPr>
                  </w:pPr>
                  <w:r w:rsidRPr="00D94A5B">
                    <w:rPr>
                      <w:rFonts w:ascii="Times New Roman" w:eastAsia="Times New Roman" w:hAnsi="Times New Roman" w:cs="Times New Roman"/>
                      <w:sz w:val="20"/>
                      <w:szCs w:val="20"/>
                    </w:rPr>
                    <w:t>Paper is one day late.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5809262"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0.5 pts</w:t>
                  </w:r>
                </w:p>
                <w:p w14:paraId="507C8F2B" w14:textId="77777777" w:rsidR="00D94A5B" w:rsidRPr="00D94A5B" w:rsidRDefault="00D94A5B" w:rsidP="00D94A5B">
                  <w:pPr>
                    <w:rPr>
                      <w:rFonts w:ascii="Times New Roman" w:eastAsia="Times New Roman" w:hAnsi="Times New Roman" w:cs="Times New Roman"/>
                      <w:b/>
                      <w:bCs/>
                      <w:sz w:val="20"/>
                      <w:szCs w:val="20"/>
                    </w:rPr>
                  </w:pPr>
                  <w:r w:rsidRPr="00D94A5B">
                    <w:rPr>
                      <w:rFonts w:ascii="Times New Roman" w:eastAsia="Times New Roman" w:hAnsi="Times New Roman" w:cs="Times New Roman"/>
                      <w:b/>
                      <w:bCs/>
                      <w:sz w:val="20"/>
                      <w:szCs w:val="20"/>
                    </w:rPr>
                    <w:t>Novice</w:t>
                  </w:r>
                </w:p>
                <w:p w14:paraId="558D4F18" w14:textId="77777777" w:rsidR="00D94A5B" w:rsidRPr="00D94A5B" w:rsidRDefault="00D94A5B" w:rsidP="00D94A5B">
                  <w:pPr>
                    <w:rPr>
                      <w:rFonts w:ascii="Times New Roman" w:eastAsia="Times New Roman" w:hAnsi="Times New Roman" w:cs="Times New Roman"/>
                      <w:sz w:val="20"/>
                      <w:szCs w:val="20"/>
                    </w:rPr>
                  </w:pPr>
                  <w:r w:rsidRPr="00D94A5B">
                    <w:rPr>
                      <w:rFonts w:ascii="Times New Roman" w:eastAsia="Times New Roman" w:hAnsi="Times New Roman" w:cs="Times New Roman"/>
                      <w:sz w:val="20"/>
                      <w:szCs w:val="20"/>
                    </w:rPr>
                    <w:t>Paper is two days late</w:t>
                  </w:r>
                </w:p>
              </w:tc>
            </w:tr>
          </w:tbl>
          <w:p w14:paraId="51F18940" w14:textId="77777777" w:rsidR="00D94A5B" w:rsidRPr="00D94A5B" w:rsidRDefault="00D94A5B" w:rsidP="00D94A5B">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3A2B30EB" w14:textId="77777777" w:rsidR="00D94A5B" w:rsidRPr="00D94A5B" w:rsidRDefault="00D94A5B" w:rsidP="00D94A5B">
            <w:pPr>
              <w:rPr>
                <w:rFonts w:ascii="Times New Roman" w:eastAsia="Times New Roman" w:hAnsi="Times New Roman" w:cs="Times New Roman"/>
              </w:rPr>
            </w:pPr>
            <w:r w:rsidRPr="00D94A5B">
              <w:rPr>
                <w:rFonts w:ascii="Times New Roman" w:eastAsia="Times New Roman" w:hAnsi="Times New Roman" w:cs="Times New Roman"/>
              </w:rPr>
              <w:t>2.0 pts</w:t>
            </w:r>
          </w:p>
        </w:tc>
      </w:tr>
      <w:tr w:rsidR="00D94A5B" w:rsidRPr="00D94A5B" w14:paraId="00AAA410" w14:textId="77777777" w:rsidTr="00D94A5B">
        <w:tc>
          <w:tcPr>
            <w:tcW w:w="0" w:type="auto"/>
            <w:gridSpan w:val="3"/>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hideMark/>
          </w:tcPr>
          <w:p w14:paraId="7DDF7579" w14:textId="77777777" w:rsidR="00D94A5B" w:rsidRPr="00D94A5B" w:rsidRDefault="00D94A5B" w:rsidP="00D94A5B">
            <w:pPr>
              <w:rPr>
                <w:rFonts w:ascii="Times New Roman" w:eastAsia="Times New Roman" w:hAnsi="Times New Roman" w:cs="Times New Roman"/>
              </w:rPr>
            </w:pPr>
            <w:r w:rsidRPr="00D94A5B">
              <w:rPr>
                <w:rFonts w:ascii="Times New Roman" w:eastAsia="Times New Roman" w:hAnsi="Times New Roman" w:cs="Times New Roman"/>
              </w:rPr>
              <w:t>Total Points: 26.0</w:t>
            </w:r>
          </w:p>
        </w:tc>
      </w:tr>
    </w:tbl>
    <w:p w14:paraId="4FADED2B" w14:textId="77777777" w:rsidR="00C42711" w:rsidRDefault="00C42711"/>
    <w:sectPr w:rsidR="00C42711" w:rsidSect="00CA4C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AD559B0"/>
    <w:multiLevelType w:val="multilevel"/>
    <w:tmpl w:val="1BFC0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A5B"/>
    <w:rsid w:val="00C42711"/>
    <w:rsid w:val="00CA4C7F"/>
    <w:rsid w:val="00D94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C4BDC8"/>
  <w15:chartTrackingRefBased/>
  <w15:docId w15:val="{C9CA90BC-A984-6C43-A05C-293B8CBB5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94A5B"/>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94A5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94A5B"/>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D94A5B"/>
    <w:rPr>
      <w:b/>
      <w:bCs/>
    </w:rPr>
  </w:style>
  <w:style w:type="character" w:styleId="Emphasis">
    <w:name w:val="Emphasis"/>
    <w:basedOn w:val="DefaultParagraphFont"/>
    <w:uiPriority w:val="20"/>
    <w:qFormat/>
    <w:rsid w:val="00D94A5B"/>
    <w:rPr>
      <w:i/>
      <w:iCs/>
    </w:rPr>
  </w:style>
  <w:style w:type="character" w:styleId="Hyperlink">
    <w:name w:val="Hyperlink"/>
    <w:basedOn w:val="DefaultParagraphFont"/>
    <w:uiPriority w:val="99"/>
    <w:semiHidden/>
    <w:unhideWhenUsed/>
    <w:rsid w:val="00D94A5B"/>
    <w:rPr>
      <w:color w:val="0000FF"/>
      <w:u w:val="single"/>
    </w:rPr>
  </w:style>
  <w:style w:type="character" w:customStyle="1" w:styleId="screenreader-only">
    <w:name w:val="screenreader-only"/>
    <w:basedOn w:val="DefaultParagraphFont"/>
    <w:rsid w:val="00D94A5B"/>
  </w:style>
  <w:style w:type="character" w:customStyle="1" w:styleId="title">
    <w:name w:val="title"/>
    <w:basedOn w:val="DefaultParagraphFont"/>
    <w:rsid w:val="00D94A5B"/>
  </w:style>
  <w:style w:type="character" w:customStyle="1" w:styleId="description">
    <w:name w:val="description"/>
    <w:basedOn w:val="DefaultParagraphFont"/>
    <w:rsid w:val="00D94A5B"/>
  </w:style>
  <w:style w:type="character" w:customStyle="1" w:styleId="nobr">
    <w:name w:val="nobr"/>
    <w:basedOn w:val="DefaultParagraphFont"/>
    <w:rsid w:val="00D94A5B"/>
  </w:style>
  <w:style w:type="character" w:customStyle="1" w:styleId="points">
    <w:name w:val="points"/>
    <w:basedOn w:val="DefaultParagraphFont"/>
    <w:rsid w:val="00D94A5B"/>
  </w:style>
  <w:style w:type="character" w:customStyle="1" w:styleId="apple-converted-space">
    <w:name w:val="apple-converted-space"/>
    <w:basedOn w:val="DefaultParagraphFont"/>
    <w:rsid w:val="00D94A5B"/>
  </w:style>
  <w:style w:type="character" w:customStyle="1" w:styleId="displaycriterionpoints">
    <w:name w:val="display_criterion_points"/>
    <w:basedOn w:val="DefaultParagraphFont"/>
    <w:rsid w:val="00D94A5B"/>
  </w:style>
  <w:style w:type="character" w:customStyle="1" w:styleId="rubrictotal">
    <w:name w:val="rubric_total"/>
    <w:basedOn w:val="DefaultParagraphFont"/>
    <w:rsid w:val="00D94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6163165">
      <w:bodyDiv w:val="1"/>
      <w:marLeft w:val="0"/>
      <w:marRight w:val="0"/>
      <w:marTop w:val="0"/>
      <w:marBottom w:val="0"/>
      <w:divBdr>
        <w:top w:val="none" w:sz="0" w:space="0" w:color="auto"/>
        <w:left w:val="none" w:sz="0" w:space="0" w:color="auto"/>
        <w:bottom w:val="none" w:sz="0" w:space="0" w:color="auto"/>
        <w:right w:val="none" w:sz="0" w:space="0" w:color="auto"/>
      </w:divBdr>
      <w:divsChild>
        <w:div w:id="1375236152">
          <w:marLeft w:val="0"/>
          <w:marRight w:val="0"/>
          <w:marTop w:val="0"/>
          <w:marBottom w:val="0"/>
          <w:divBdr>
            <w:top w:val="none" w:sz="0" w:space="0" w:color="auto"/>
            <w:left w:val="none" w:sz="0" w:space="0" w:color="auto"/>
            <w:bottom w:val="none" w:sz="0" w:space="0" w:color="auto"/>
            <w:right w:val="none" w:sz="0" w:space="0" w:color="auto"/>
          </w:divBdr>
          <w:divsChild>
            <w:div w:id="342971533">
              <w:marLeft w:val="0"/>
              <w:marRight w:val="0"/>
              <w:marTop w:val="0"/>
              <w:marBottom w:val="0"/>
              <w:divBdr>
                <w:top w:val="none" w:sz="0" w:space="0" w:color="auto"/>
                <w:left w:val="none" w:sz="0" w:space="0" w:color="auto"/>
                <w:bottom w:val="none" w:sz="0" w:space="0" w:color="auto"/>
                <w:right w:val="none" w:sz="0" w:space="0" w:color="auto"/>
              </w:divBdr>
              <w:divsChild>
                <w:div w:id="948240521">
                  <w:marLeft w:val="0"/>
                  <w:marRight w:val="0"/>
                  <w:marTop w:val="0"/>
                  <w:marBottom w:val="0"/>
                  <w:divBdr>
                    <w:top w:val="none" w:sz="0" w:space="0" w:color="auto"/>
                    <w:left w:val="none" w:sz="0" w:space="0" w:color="auto"/>
                    <w:bottom w:val="none" w:sz="0" w:space="0" w:color="auto"/>
                    <w:right w:val="none" w:sz="0" w:space="0" w:color="auto"/>
                  </w:divBdr>
                  <w:divsChild>
                    <w:div w:id="1978685174">
                      <w:marLeft w:val="0"/>
                      <w:marRight w:val="0"/>
                      <w:marTop w:val="0"/>
                      <w:marBottom w:val="0"/>
                      <w:divBdr>
                        <w:top w:val="none" w:sz="0" w:space="0" w:color="auto"/>
                        <w:left w:val="none" w:sz="0" w:space="0" w:color="auto"/>
                        <w:bottom w:val="none" w:sz="0" w:space="0" w:color="auto"/>
                        <w:right w:val="none" w:sz="0" w:space="0" w:color="auto"/>
                      </w:divBdr>
                      <w:divsChild>
                        <w:div w:id="559098195">
                          <w:marLeft w:val="0"/>
                          <w:marRight w:val="0"/>
                          <w:marTop w:val="0"/>
                          <w:marBottom w:val="0"/>
                          <w:divBdr>
                            <w:top w:val="none" w:sz="0" w:space="0" w:color="auto"/>
                            <w:left w:val="none" w:sz="0" w:space="0" w:color="auto"/>
                            <w:bottom w:val="none" w:sz="0" w:space="0" w:color="auto"/>
                            <w:right w:val="none" w:sz="0" w:space="0" w:color="auto"/>
                          </w:divBdr>
                          <w:divsChild>
                            <w:div w:id="1061095152">
                              <w:marLeft w:val="0"/>
                              <w:marRight w:val="0"/>
                              <w:marTop w:val="0"/>
                              <w:marBottom w:val="0"/>
                              <w:divBdr>
                                <w:top w:val="single" w:sz="6" w:space="11" w:color="AAAAAA"/>
                                <w:left w:val="single" w:sz="6" w:space="11" w:color="AAAAAA"/>
                                <w:bottom w:val="single" w:sz="6" w:space="11" w:color="AAAAAA"/>
                                <w:right w:val="single" w:sz="6" w:space="11" w:color="AAAAAA"/>
                              </w:divBdr>
                            </w:div>
                          </w:divsChild>
                        </w:div>
                      </w:divsChild>
                    </w:div>
                  </w:divsChild>
                </w:div>
              </w:divsChild>
            </w:div>
          </w:divsChild>
        </w:div>
        <w:div w:id="212618902">
          <w:marLeft w:val="0"/>
          <w:marRight w:val="0"/>
          <w:marTop w:val="0"/>
          <w:marBottom w:val="150"/>
          <w:divBdr>
            <w:top w:val="none" w:sz="0" w:space="0" w:color="auto"/>
            <w:left w:val="none" w:sz="0" w:space="0" w:color="auto"/>
            <w:bottom w:val="none" w:sz="0" w:space="0" w:color="auto"/>
            <w:right w:val="none" w:sz="0" w:space="0" w:color="auto"/>
          </w:divBdr>
          <w:divsChild>
            <w:div w:id="1930692922">
              <w:marLeft w:val="0"/>
              <w:marRight w:val="0"/>
              <w:marTop w:val="300"/>
              <w:marBottom w:val="0"/>
              <w:divBdr>
                <w:top w:val="none" w:sz="0" w:space="0" w:color="auto"/>
                <w:left w:val="none" w:sz="0" w:space="0" w:color="auto"/>
                <w:bottom w:val="none" w:sz="0" w:space="0" w:color="auto"/>
                <w:right w:val="none" w:sz="0" w:space="0" w:color="auto"/>
              </w:divBdr>
              <w:divsChild>
                <w:div w:id="1357537292">
                  <w:marLeft w:val="-15"/>
                  <w:marRight w:val="-15"/>
                  <w:marTop w:val="0"/>
                  <w:marBottom w:val="0"/>
                  <w:divBdr>
                    <w:top w:val="none" w:sz="0" w:space="0" w:color="auto"/>
                    <w:left w:val="none" w:sz="0" w:space="0" w:color="auto"/>
                    <w:bottom w:val="none" w:sz="0" w:space="0" w:color="auto"/>
                    <w:right w:val="none" w:sz="0" w:space="0" w:color="auto"/>
                  </w:divBdr>
                </w:div>
                <w:div w:id="298726409">
                  <w:marLeft w:val="0"/>
                  <w:marRight w:val="0"/>
                  <w:marTop w:val="0"/>
                  <w:marBottom w:val="0"/>
                  <w:divBdr>
                    <w:top w:val="single" w:sz="6" w:space="4" w:color="C7CDD1"/>
                    <w:left w:val="single" w:sz="6" w:space="4" w:color="C7CDD1"/>
                    <w:bottom w:val="none" w:sz="0" w:space="0" w:color="auto"/>
                    <w:right w:val="single" w:sz="6" w:space="4" w:color="C7CDD1"/>
                  </w:divBdr>
                  <w:divsChild>
                    <w:div w:id="1183980590">
                      <w:marLeft w:val="0"/>
                      <w:marRight w:val="0"/>
                      <w:marTop w:val="0"/>
                      <w:marBottom w:val="0"/>
                      <w:divBdr>
                        <w:top w:val="none" w:sz="0" w:space="0" w:color="auto"/>
                        <w:left w:val="none" w:sz="0" w:space="0" w:color="auto"/>
                        <w:bottom w:val="none" w:sz="0" w:space="0" w:color="auto"/>
                        <w:right w:val="none" w:sz="0" w:space="0" w:color="auto"/>
                      </w:divBdr>
                    </w:div>
                  </w:divsChild>
                </w:div>
                <w:div w:id="1407874068">
                  <w:marLeft w:val="-15"/>
                  <w:marRight w:val="-15"/>
                  <w:marTop w:val="0"/>
                  <w:marBottom w:val="0"/>
                  <w:divBdr>
                    <w:top w:val="none" w:sz="0" w:space="0" w:color="auto"/>
                    <w:left w:val="none" w:sz="0" w:space="0" w:color="auto"/>
                    <w:bottom w:val="none" w:sz="0" w:space="0" w:color="auto"/>
                    <w:right w:val="none" w:sz="0" w:space="0" w:color="auto"/>
                  </w:divBdr>
                </w:div>
                <w:div w:id="1973317675">
                  <w:marLeft w:val="0"/>
                  <w:marRight w:val="0"/>
                  <w:marTop w:val="0"/>
                  <w:marBottom w:val="0"/>
                  <w:divBdr>
                    <w:top w:val="none" w:sz="0" w:space="0" w:color="auto"/>
                    <w:left w:val="none" w:sz="0" w:space="0" w:color="auto"/>
                    <w:bottom w:val="none" w:sz="0" w:space="0" w:color="auto"/>
                    <w:right w:val="none" w:sz="0" w:space="0" w:color="auto"/>
                  </w:divBdr>
                  <w:divsChild>
                    <w:div w:id="1318925108">
                      <w:marLeft w:val="0"/>
                      <w:marRight w:val="0"/>
                      <w:marTop w:val="0"/>
                      <w:marBottom w:val="0"/>
                      <w:divBdr>
                        <w:top w:val="none" w:sz="0" w:space="0" w:color="auto"/>
                        <w:left w:val="none" w:sz="0" w:space="0" w:color="auto"/>
                        <w:bottom w:val="none" w:sz="0" w:space="0" w:color="auto"/>
                        <w:right w:val="none" w:sz="0" w:space="0" w:color="auto"/>
                      </w:divBdr>
                    </w:div>
                  </w:divsChild>
                </w:div>
                <w:div w:id="2143770046">
                  <w:marLeft w:val="0"/>
                  <w:marRight w:val="0"/>
                  <w:marTop w:val="0"/>
                  <w:marBottom w:val="0"/>
                  <w:divBdr>
                    <w:top w:val="none" w:sz="0" w:space="0" w:color="auto"/>
                    <w:left w:val="none" w:sz="0" w:space="0" w:color="auto"/>
                    <w:bottom w:val="none" w:sz="0" w:space="0" w:color="auto"/>
                    <w:right w:val="none" w:sz="0" w:space="0" w:color="auto"/>
                  </w:divBdr>
                  <w:divsChild>
                    <w:div w:id="1198588244">
                      <w:marLeft w:val="0"/>
                      <w:marRight w:val="0"/>
                      <w:marTop w:val="0"/>
                      <w:marBottom w:val="0"/>
                      <w:divBdr>
                        <w:top w:val="none" w:sz="0" w:space="0" w:color="auto"/>
                        <w:left w:val="none" w:sz="0" w:space="0" w:color="auto"/>
                        <w:bottom w:val="none" w:sz="0" w:space="0" w:color="auto"/>
                        <w:right w:val="none" w:sz="0" w:space="0" w:color="auto"/>
                      </w:divBdr>
                      <w:divsChild>
                        <w:div w:id="1056664581">
                          <w:marLeft w:val="0"/>
                          <w:marRight w:val="0"/>
                          <w:marTop w:val="0"/>
                          <w:marBottom w:val="0"/>
                          <w:divBdr>
                            <w:top w:val="none" w:sz="0" w:space="0" w:color="auto"/>
                            <w:left w:val="none" w:sz="0" w:space="0" w:color="auto"/>
                            <w:bottom w:val="none" w:sz="0" w:space="0" w:color="auto"/>
                            <w:right w:val="none" w:sz="0" w:space="0" w:color="auto"/>
                          </w:divBdr>
                        </w:div>
                        <w:div w:id="85985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308120">
                  <w:marLeft w:val="0"/>
                  <w:marRight w:val="0"/>
                  <w:marTop w:val="0"/>
                  <w:marBottom w:val="0"/>
                  <w:divBdr>
                    <w:top w:val="none" w:sz="0" w:space="0" w:color="auto"/>
                    <w:left w:val="none" w:sz="0" w:space="0" w:color="auto"/>
                    <w:bottom w:val="none" w:sz="0" w:space="0" w:color="auto"/>
                    <w:right w:val="none" w:sz="0" w:space="0" w:color="auto"/>
                  </w:divBdr>
                  <w:divsChild>
                    <w:div w:id="692341880">
                      <w:marLeft w:val="0"/>
                      <w:marRight w:val="0"/>
                      <w:marTop w:val="0"/>
                      <w:marBottom w:val="0"/>
                      <w:divBdr>
                        <w:top w:val="none" w:sz="0" w:space="0" w:color="auto"/>
                        <w:left w:val="none" w:sz="0" w:space="0" w:color="auto"/>
                        <w:bottom w:val="none" w:sz="0" w:space="0" w:color="auto"/>
                        <w:right w:val="none" w:sz="0" w:space="0" w:color="auto"/>
                      </w:divBdr>
                      <w:divsChild>
                        <w:div w:id="1953708609">
                          <w:marLeft w:val="0"/>
                          <w:marRight w:val="0"/>
                          <w:marTop w:val="0"/>
                          <w:marBottom w:val="0"/>
                          <w:divBdr>
                            <w:top w:val="none" w:sz="0" w:space="0" w:color="auto"/>
                            <w:left w:val="none" w:sz="0" w:space="0" w:color="auto"/>
                            <w:bottom w:val="none" w:sz="0" w:space="0" w:color="auto"/>
                            <w:right w:val="none" w:sz="0" w:space="0" w:color="auto"/>
                          </w:divBdr>
                        </w:div>
                        <w:div w:id="189793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71932">
                  <w:marLeft w:val="0"/>
                  <w:marRight w:val="0"/>
                  <w:marTop w:val="0"/>
                  <w:marBottom w:val="0"/>
                  <w:divBdr>
                    <w:top w:val="none" w:sz="0" w:space="0" w:color="auto"/>
                    <w:left w:val="none" w:sz="0" w:space="0" w:color="auto"/>
                    <w:bottom w:val="none" w:sz="0" w:space="0" w:color="auto"/>
                    <w:right w:val="none" w:sz="0" w:space="0" w:color="auto"/>
                  </w:divBdr>
                  <w:divsChild>
                    <w:div w:id="1467159391">
                      <w:marLeft w:val="0"/>
                      <w:marRight w:val="0"/>
                      <w:marTop w:val="0"/>
                      <w:marBottom w:val="0"/>
                      <w:divBdr>
                        <w:top w:val="none" w:sz="0" w:space="0" w:color="auto"/>
                        <w:left w:val="none" w:sz="0" w:space="0" w:color="auto"/>
                        <w:bottom w:val="none" w:sz="0" w:space="0" w:color="auto"/>
                        <w:right w:val="none" w:sz="0" w:space="0" w:color="auto"/>
                      </w:divBdr>
                      <w:divsChild>
                        <w:div w:id="1879195501">
                          <w:marLeft w:val="0"/>
                          <w:marRight w:val="0"/>
                          <w:marTop w:val="0"/>
                          <w:marBottom w:val="0"/>
                          <w:divBdr>
                            <w:top w:val="none" w:sz="0" w:space="0" w:color="auto"/>
                            <w:left w:val="none" w:sz="0" w:space="0" w:color="auto"/>
                            <w:bottom w:val="none" w:sz="0" w:space="0" w:color="auto"/>
                            <w:right w:val="none" w:sz="0" w:space="0" w:color="auto"/>
                          </w:divBdr>
                        </w:div>
                        <w:div w:id="126773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682255">
                  <w:marLeft w:val="0"/>
                  <w:marRight w:val="0"/>
                  <w:marTop w:val="0"/>
                  <w:marBottom w:val="0"/>
                  <w:divBdr>
                    <w:top w:val="none" w:sz="0" w:space="0" w:color="auto"/>
                    <w:left w:val="none" w:sz="0" w:space="0" w:color="auto"/>
                    <w:bottom w:val="none" w:sz="0" w:space="0" w:color="auto"/>
                    <w:right w:val="none" w:sz="0" w:space="0" w:color="auto"/>
                  </w:divBdr>
                </w:div>
                <w:div w:id="453907807">
                  <w:marLeft w:val="0"/>
                  <w:marRight w:val="0"/>
                  <w:marTop w:val="0"/>
                  <w:marBottom w:val="0"/>
                  <w:divBdr>
                    <w:top w:val="none" w:sz="0" w:space="0" w:color="auto"/>
                    <w:left w:val="none" w:sz="0" w:space="0" w:color="auto"/>
                    <w:bottom w:val="none" w:sz="0" w:space="0" w:color="auto"/>
                    <w:right w:val="none" w:sz="0" w:space="0" w:color="auto"/>
                  </w:divBdr>
                  <w:divsChild>
                    <w:div w:id="1761828247">
                      <w:marLeft w:val="0"/>
                      <w:marRight w:val="0"/>
                      <w:marTop w:val="0"/>
                      <w:marBottom w:val="0"/>
                      <w:divBdr>
                        <w:top w:val="none" w:sz="0" w:space="0" w:color="auto"/>
                        <w:left w:val="none" w:sz="0" w:space="0" w:color="auto"/>
                        <w:bottom w:val="none" w:sz="0" w:space="0" w:color="auto"/>
                        <w:right w:val="none" w:sz="0" w:space="0" w:color="auto"/>
                      </w:divBdr>
                    </w:div>
                  </w:divsChild>
                </w:div>
                <w:div w:id="571433629">
                  <w:marLeft w:val="0"/>
                  <w:marRight w:val="0"/>
                  <w:marTop w:val="0"/>
                  <w:marBottom w:val="0"/>
                  <w:divBdr>
                    <w:top w:val="none" w:sz="0" w:space="0" w:color="auto"/>
                    <w:left w:val="none" w:sz="0" w:space="0" w:color="auto"/>
                    <w:bottom w:val="none" w:sz="0" w:space="0" w:color="auto"/>
                    <w:right w:val="none" w:sz="0" w:space="0" w:color="auto"/>
                  </w:divBdr>
                  <w:divsChild>
                    <w:div w:id="120266218">
                      <w:marLeft w:val="0"/>
                      <w:marRight w:val="0"/>
                      <w:marTop w:val="0"/>
                      <w:marBottom w:val="0"/>
                      <w:divBdr>
                        <w:top w:val="none" w:sz="0" w:space="0" w:color="auto"/>
                        <w:left w:val="none" w:sz="0" w:space="0" w:color="auto"/>
                        <w:bottom w:val="none" w:sz="0" w:space="0" w:color="auto"/>
                        <w:right w:val="none" w:sz="0" w:space="0" w:color="auto"/>
                      </w:divBdr>
                      <w:divsChild>
                        <w:div w:id="1555502799">
                          <w:marLeft w:val="0"/>
                          <w:marRight w:val="0"/>
                          <w:marTop w:val="0"/>
                          <w:marBottom w:val="0"/>
                          <w:divBdr>
                            <w:top w:val="none" w:sz="0" w:space="0" w:color="auto"/>
                            <w:left w:val="none" w:sz="0" w:space="0" w:color="auto"/>
                            <w:bottom w:val="none" w:sz="0" w:space="0" w:color="auto"/>
                            <w:right w:val="none" w:sz="0" w:space="0" w:color="auto"/>
                          </w:divBdr>
                        </w:div>
                        <w:div w:id="3862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35702">
                  <w:marLeft w:val="0"/>
                  <w:marRight w:val="0"/>
                  <w:marTop w:val="0"/>
                  <w:marBottom w:val="0"/>
                  <w:divBdr>
                    <w:top w:val="none" w:sz="0" w:space="0" w:color="auto"/>
                    <w:left w:val="none" w:sz="0" w:space="0" w:color="auto"/>
                    <w:bottom w:val="none" w:sz="0" w:space="0" w:color="auto"/>
                    <w:right w:val="none" w:sz="0" w:space="0" w:color="auto"/>
                  </w:divBdr>
                  <w:divsChild>
                    <w:div w:id="1749496402">
                      <w:marLeft w:val="0"/>
                      <w:marRight w:val="0"/>
                      <w:marTop w:val="0"/>
                      <w:marBottom w:val="0"/>
                      <w:divBdr>
                        <w:top w:val="none" w:sz="0" w:space="0" w:color="auto"/>
                        <w:left w:val="none" w:sz="0" w:space="0" w:color="auto"/>
                        <w:bottom w:val="none" w:sz="0" w:space="0" w:color="auto"/>
                        <w:right w:val="none" w:sz="0" w:space="0" w:color="auto"/>
                      </w:divBdr>
                      <w:divsChild>
                        <w:div w:id="866067848">
                          <w:marLeft w:val="0"/>
                          <w:marRight w:val="0"/>
                          <w:marTop w:val="0"/>
                          <w:marBottom w:val="0"/>
                          <w:divBdr>
                            <w:top w:val="none" w:sz="0" w:space="0" w:color="auto"/>
                            <w:left w:val="none" w:sz="0" w:space="0" w:color="auto"/>
                            <w:bottom w:val="none" w:sz="0" w:space="0" w:color="auto"/>
                            <w:right w:val="none" w:sz="0" w:space="0" w:color="auto"/>
                          </w:divBdr>
                        </w:div>
                        <w:div w:id="148099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083590">
                  <w:marLeft w:val="0"/>
                  <w:marRight w:val="0"/>
                  <w:marTop w:val="0"/>
                  <w:marBottom w:val="0"/>
                  <w:divBdr>
                    <w:top w:val="none" w:sz="0" w:space="0" w:color="auto"/>
                    <w:left w:val="none" w:sz="0" w:space="0" w:color="auto"/>
                    <w:bottom w:val="none" w:sz="0" w:space="0" w:color="auto"/>
                    <w:right w:val="none" w:sz="0" w:space="0" w:color="auto"/>
                  </w:divBdr>
                  <w:divsChild>
                    <w:div w:id="334457211">
                      <w:marLeft w:val="0"/>
                      <w:marRight w:val="0"/>
                      <w:marTop w:val="0"/>
                      <w:marBottom w:val="0"/>
                      <w:divBdr>
                        <w:top w:val="none" w:sz="0" w:space="0" w:color="auto"/>
                        <w:left w:val="none" w:sz="0" w:space="0" w:color="auto"/>
                        <w:bottom w:val="none" w:sz="0" w:space="0" w:color="auto"/>
                        <w:right w:val="none" w:sz="0" w:space="0" w:color="auto"/>
                      </w:divBdr>
                      <w:divsChild>
                        <w:div w:id="931160598">
                          <w:marLeft w:val="0"/>
                          <w:marRight w:val="0"/>
                          <w:marTop w:val="0"/>
                          <w:marBottom w:val="0"/>
                          <w:divBdr>
                            <w:top w:val="none" w:sz="0" w:space="0" w:color="auto"/>
                            <w:left w:val="none" w:sz="0" w:space="0" w:color="auto"/>
                            <w:bottom w:val="none" w:sz="0" w:space="0" w:color="auto"/>
                            <w:right w:val="none" w:sz="0" w:space="0" w:color="auto"/>
                          </w:divBdr>
                        </w:div>
                        <w:div w:id="38452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667315">
                  <w:marLeft w:val="0"/>
                  <w:marRight w:val="0"/>
                  <w:marTop w:val="0"/>
                  <w:marBottom w:val="0"/>
                  <w:divBdr>
                    <w:top w:val="none" w:sz="0" w:space="0" w:color="auto"/>
                    <w:left w:val="none" w:sz="0" w:space="0" w:color="auto"/>
                    <w:bottom w:val="none" w:sz="0" w:space="0" w:color="auto"/>
                    <w:right w:val="none" w:sz="0" w:space="0" w:color="auto"/>
                  </w:divBdr>
                </w:div>
                <w:div w:id="2081054922">
                  <w:marLeft w:val="0"/>
                  <w:marRight w:val="0"/>
                  <w:marTop w:val="0"/>
                  <w:marBottom w:val="0"/>
                  <w:divBdr>
                    <w:top w:val="none" w:sz="0" w:space="0" w:color="auto"/>
                    <w:left w:val="none" w:sz="0" w:space="0" w:color="auto"/>
                    <w:bottom w:val="none" w:sz="0" w:space="0" w:color="auto"/>
                    <w:right w:val="none" w:sz="0" w:space="0" w:color="auto"/>
                  </w:divBdr>
                  <w:divsChild>
                    <w:div w:id="1716733570">
                      <w:marLeft w:val="0"/>
                      <w:marRight w:val="0"/>
                      <w:marTop w:val="0"/>
                      <w:marBottom w:val="0"/>
                      <w:divBdr>
                        <w:top w:val="none" w:sz="0" w:space="0" w:color="auto"/>
                        <w:left w:val="none" w:sz="0" w:space="0" w:color="auto"/>
                        <w:bottom w:val="none" w:sz="0" w:space="0" w:color="auto"/>
                        <w:right w:val="none" w:sz="0" w:space="0" w:color="auto"/>
                      </w:divBdr>
                    </w:div>
                  </w:divsChild>
                </w:div>
                <w:div w:id="732430526">
                  <w:marLeft w:val="0"/>
                  <w:marRight w:val="0"/>
                  <w:marTop w:val="0"/>
                  <w:marBottom w:val="0"/>
                  <w:divBdr>
                    <w:top w:val="none" w:sz="0" w:space="0" w:color="auto"/>
                    <w:left w:val="none" w:sz="0" w:space="0" w:color="auto"/>
                    <w:bottom w:val="none" w:sz="0" w:space="0" w:color="auto"/>
                    <w:right w:val="none" w:sz="0" w:space="0" w:color="auto"/>
                  </w:divBdr>
                  <w:divsChild>
                    <w:div w:id="28800283">
                      <w:marLeft w:val="0"/>
                      <w:marRight w:val="0"/>
                      <w:marTop w:val="0"/>
                      <w:marBottom w:val="0"/>
                      <w:divBdr>
                        <w:top w:val="none" w:sz="0" w:space="0" w:color="auto"/>
                        <w:left w:val="none" w:sz="0" w:space="0" w:color="auto"/>
                        <w:bottom w:val="none" w:sz="0" w:space="0" w:color="auto"/>
                        <w:right w:val="none" w:sz="0" w:space="0" w:color="auto"/>
                      </w:divBdr>
                      <w:divsChild>
                        <w:div w:id="999117485">
                          <w:marLeft w:val="0"/>
                          <w:marRight w:val="0"/>
                          <w:marTop w:val="0"/>
                          <w:marBottom w:val="0"/>
                          <w:divBdr>
                            <w:top w:val="none" w:sz="0" w:space="0" w:color="auto"/>
                            <w:left w:val="none" w:sz="0" w:space="0" w:color="auto"/>
                            <w:bottom w:val="none" w:sz="0" w:space="0" w:color="auto"/>
                            <w:right w:val="none" w:sz="0" w:space="0" w:color="auto"/>
                          </w:divBdr>
                        </w:div>
                        <w:div w:id="126734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723724">
                  <w:marLeft w:val="0"/>
                  <w:marRight w:val="0"/>
                  <w:marTop w:val="0"/>
                  <w:marBottom w:val="0"/>
                  <w:divBdr>
                    <w:top w:val="none" w:sz="0" w:space="0" w:color="auto"/>
                    <w:left w:val="none" w:sz="0" w:space="0" w:color="auto"/>
                    <w:bottom w:val="none" w:sz="0" w:space="0" w:color="auto"/>
                    <w:right w:val="none" w:sz="0" w:space="0" w:color="auto"/>
                  </w:divBdr>
                  <w:divsChild>
                    <w:div w:id="1722631020">
                      <w:marLeft w:val="0"/>
                      <w:marRight w:val="0"/>
                      <w:marTop w:val="0"/>
                      <w:marBottom w:val="0"/>
                      <w:divBdr>
                        <w:top w:val="none" w:sz="0" w:space="0" w:color="auto"/>
                        <w:left w:val="none" w:sz="0" w:space="0" w:color="auto"/>
                        <w:bottom w:val="none" w:sz="0" w:space="0" w:color="auto"/>
                        <w:right w:val="none" w:sz="0" w:space="0" w:color="auto"/>
                      </w:divBdr>
                      <w:divsChild>
                        <w:div w:id="99222585">
                          <w:marLeft w:val="0"/>
                          <w:marRight w:val="0"/>
                          <w:marTop w:val="0"/>
                          <w:marBottom w:val="0"/>
                          <w:divBdr>
                            <w:top w:val="none" w:sz="0" w:space="0" w:color="auto"/>
                            <w:left w:val="none" w:sz="0" w:space="0" w:color="auto"/>
                            <w:bottom w:val="none" w:sz="0" w:space="0" w:color="auto"/>
                            <w:right w:val="none" w:sz="0" w:space="0" w:color="auto"/>
                          </w:divBdr>
                        </w:div>
                        <w:div w:id="20599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491941">
                  <w:marLeft w:val="0"/>
                  <w:marRight w:val="0"/>
                  <w:marTop w:val="0"/>
                  <w:marBottom w:val="0"/>
                  <w:divBdr>
                    <w:top w:val="none" w:sz="0" w:space="0" w:color="auto"/>
                    <w:left w:val="none" w:sz="0" w:space="0" w:color="auto"/>
                    <w:bottom w:val="none" w:sz="0" w:space="0" w:color="auto"/>
                    <w:right w:val="none" w:sz="0" w:space="0" w:color="auto"/>
                  </w:divBdr>
                  <w:divsChild>
                    <w:div w:id="2017270834">
                      <w:marLeft w:val="0"/>
                      <w:marRight w:val="0"/>
                      <w:marTop w:val="0"/>
                      <w:marBottom w:val="0"/>
                      <w:divBdr>
                        <w:top w:val="none" w:sz="0" w:space="0" w:color="auto"/>
                        <w:left w:val="none" w:sz="0" w:space="0" w:color="auto"/>
                        <w:bottom w:val="none" w:sz="0" w:space="0" w:color="auto"/>
                        <w:right w:val="none" w:sz="0" w:space="0" w:color="auto"/>
                      </w:divBdr>
                      <w:divsChild>
                        <w:div w:id="1776244563">
                          <w:marLeft w:val="0"/>
                          <w:marRight w:val="0"/>
                          <w:marTop w:val="0"/>
                          <w:marBottom w:val="0"/>
                          <w:divBdr>
                            <w:top w:val="none" w:sz="0" w:space="0" w:color="auto"/>
                            <w:left w:val="none" w:sz="0" w:space="0" w:color="auto"/>
                            <w:bottom w:val="none" w:sz="0" w:space="0" w:color="auto"/>
                            <w:right w:val="none" w:sz="0" w:space="0" w:color="auto"/>
                          </w:divBdr>
                        </w:div>
                        <w:div w:id="51716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810218">
                  <w:marLeft w:val="0"/>
                  <w:marRight w:val="0"/>
                  <w:marTop w:val="0"/>
                  <w:marBottom w:val="0"/>
                  <w:divBdr>
                    <w:top w:val="none" w:sz="0" w:space="0" w:color="auto"/>
                    <w:left w:val="none" w:sz="0" w:space="0" w:color="auto"/>
                    <w:bottom w:val="none" w:sz="0" w:space="0" w:color="auto"/>
                    <w:right w:val="none" w:sz="0" w:space="0" w:color="auto"/>
                  </w:divBdr>
                </w:div>
                <w:div w:id="1687635658">
                  <w:marLeft w:val="0"/>
                  <w:marRight w:val="0"/>
                  <w:marTop w:val="0"/>
                  <w:marBottom w:val="0"/>
                  <w:divBdr>
                    <w:top w:val="none" w:sz="0" w:space="0" w:color="auto"/>
                    <w:left w:val="none" w:sz="0" w:space="0" w:color="auto"/>
                    <w:bottom w:val="none" w:sz="0" w:space="0" w:color="auto"/>
                    <w:right w:val="none" w:sz="0" w:space="0" w:color="auto"/>
                  </w:divBdr>
                  <w:divsChild>
                    <w:div w:id="1197355948">
                      <w:marLeft w:val="0"/>
                      <w:marRight w:val="0"/>
                      <w:marTop w:val="0"/>
                      <w:marBottom w:val="0"/>
                      <w:divBdr>
                        <w:top w:val="none" w:sz="0" w:space="0" w:color="auto"/>
                        <w:left w:val="none" w:sz="0" w:space="0" w:color="auto"/>
                        <w:bottom w:val="none" w:sz="0" w:space="0" w:color="auto"/>
                        <w:right w:val="none" w:sz="0" w:space="0" w:color="auto"/>
                      </w:divBdr>
                    </w:div>
                  </w:divsChild>
                </w:div>
                <w:div w:id="1009991820">
                  <w:marLeft w:val="0"/>
                  <w:marRight w:val="0"/>
                  <w:marTop w:val="0"/>
                  <w:marBottom w:val="0"/>
                  <w:divBdr>
                    <w:top w:val="none" w:sz="0" w:space="0" w:color="auto"/>
                    <w:left w:val="none" w:sz="0" w:space="0" w:color="auto"/>
                    <w:bottom w:val="none" w:sz="0" w:space="0" w:color="auto"/>
                    <w:right w:val="none" w:sz="0" w:space="0" w:color="auto"/>
                  </w:divBdr>
                  <w:divsChild>
                    <w:div w:id="141850587">
                      <w:marLeft w:val="0"/>
                      <w:marRight w:val="0"/>
                      <w:marTop w:val="0"/>
                      <w:marBottom w:val="0"/>
                      <w:divBdr>
                        <w:top w:val="none" w:sz="0" w:space="0" w:color="auto"/>
                        <w:left w:val="none" w:sz="0" w:space="0" w:color="auto"/>
                        <w:bottom w:val="none" w:sz="0" w:space="0" w:color="auto"/>
                        <w:right w:val="none" w:sz="0" w:space="0" w:color="auto"/>
                      </w:divBdr>
                      <w:divsChild>
                        <w:div w:id="1652952036">
                          <w:marLeft w:val="0"/>
                          <w:marRight w:val="0"/>
                          <w:marTop w:val="0"/>
                          <w:marBottom w:val="0"/>
                          <w:divBdr>
                            <w:top w:val="none" w:sz="0" w:space="0" w:color="auto"/>
                            <w:left w:val="none" w:sz="0" w:space="0" w:color="auto"/>
                            <w:bottom w:val="none" w:sz="0" w:space="0" w:color="auto"/>
                            <w:right w:val="none" w:sz="0" w:space="0" w:color="auto"/>
                          </w:divBdr>
                        </w:div>
                        <w:div w:id="97367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221992">
                  <w:marLeft w:val="0"/>
                  <w:marRight w:val="0"/>
                  <w:marTop w:val="0"/>
                  <w:marBottom w:val="0"/>
                  <w:divBdr>
                    <w:top w:val="none" w:sz="0" w:space="0" w:color="auto"/>
                    <w:left w:val="none" w:sz="0" w:space="0" w:color="auto"/>
                    <w:bottom w:val="none" w:sz="0" w:space="0" w:color="auto"/>
                    <w:right w:val="none" w:sz="0" w:space="0" w:color="auto"/>
                  </w:divBdr>
                  <w:divsChild>
                    <w:div w:id="493686500">
                      <w:marLeft w:val="0"/>
                      <w:marRight w:val="0"/>
                      <w:marTop w:val="0"/>
                      <w:marBottom w:val="0"/>
                      <w:divBdr>
                        <w:top w:val="none" w:sz="0" w:space="0" w:color="auto"/>
                        <w:left w:val="none" w:sz="0" w:space="0" w:color="auto"/>
                        <w:bottom w:val="none" w:sz="0" w:space="0" w:color="auto"/>
                        <w:right w:val="none" w:sz="0" w:space="0" w:color="auto"/>
                      </w:divBdr>
                      <w:divsChild>
                        <w:div w:id="1205824961">
                          <w:marLeft w:val="0"/>
                          <w:marRight w:val="0"/>
                          <w:marTop w:val="0"/>
                          <w:marBottom w:val="0"/>
                          <w:divBdr>
                            <w:top w:val="none" w:sz="0" w:space="0" w:color="auto"/>
                            <w:left w:val="none" w:sz="0" w:space="0" w:color="auto"/>
                            <w:bottom w:val="none" w:sz="0" w:space="0" w:color="auto"/>
                            <w:right w:val="none" w:sz="0" w:space="0" w:color="auto"/>
                          </w:divBdr>
                        </w:div>
                        <w:div w:id="65171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825457">
                  <w:marLeft w:val="0"/>
                  <w:marRight w:val="0"/>
                  <w:marTop w:val="0"/>
                  <w:marBottom w:val="0"/>
                  <w:divBdr>
                    <w:top w:val="none" w:sz="0" w:space="0" w:color="auto"/>
                    <w:left w:val="none" w:sz="0" w:space="0" w:color="auto"/>
                    <w:bottom w:val="none" w:sz="0" w:space="0" w:color="auto"/>
                    <w:right w:val="none" w:sz="0" w:space="0" w:color="auto"/>
                  </w:divBdr>
                  <w:divsChild>
                    <w:div w:id="1182739316">
                      <w:marLeft w:val="0"/>
                      <w:marRight w:val="0"/>
                      <w:marTop w:val="0"/>
                      <w:marBottom w:val="0"/>
                      <w:divBdr>
                        <w:top w:val="none" w:sz="0" w:space="0" w:color="auto"/>
                        <w:left w:val="none" w:sz="0" w:space="0" w:color="auto"/>
                        <w:bottom w:val="none" w:sz="0" w:space="0" w:color="auto"/>
                        <w:right w:val="none" w:sz="0" w:space="0" w:color="auto"/>
                      </w:divBdr>
                      <w:divsChild>
                        <w:div w:id="637993583">
                          <w:marLeft w:val="0"/>
                          <w:marRight w:val="0"/>
                          <w:marTop w:val="0"/>
                          <w:marBottom w:val="0"/>
                          <w:divBdr>
                            <w:top w:val="none" w:sz="0" w:space="0" w:color="auto"/>
                            <w:left w:val="none" w:sz="0" w:space="0" w:color="auto"/>
                            <w:bottom w:val="none" w:sz="0" w:space="0" w:color="auto"/>
                            <w:right w:val="none" w:sz="0" w:space="0" w:color="auto"/>
                          </w:divBdr>
                        </w:div>
                        <w:div w:id="141482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715951">
                  <w:marLeft w:val="0"/>
                  <w:marRight w:val="0"/>
                  <w:marTop w:val="0"/>
                  <w:marBottom w:val="0"/>
                  <w:divBdr>
                    <w:top w:val="none" w:sz="0" w:space="0" w:color="auto"/>
                    <w:left w:val="none" w:sz="0" w:space="0" w:color="auto"/>
                    <w:bottom w:val="none" w:sz="0" w:space="0" w:color="auto"/>
                    <w:right w:val="none" w:sz="0" w:space="0" w:color="auto"/>
                  </w:divBdr>
                </w:div>
                <w:div w:id="1964724985">
                  <w:marLeft w:val="0"/>
                  <w:marRight w:val="0"/>
                  <w:marTop w:val="0"/>
                  <w:marBottom w:val="0"/>
                  <w:divBdr>
                    <w:top w:val="none" w:sz="0" w:space="0" w:color="auto"/>
                    <w:left w:val="none" w:sz="0" w:space="0" w:color="auto"/>
                    <w:bottom w:val="none" w:sz="0" w:space="0" w:color="auto"/>
                    <w:right w:val="none" w:sz="0" w:space="0" w:color="auto"/>
                  </w:divBdr>
                  <w:divsChild>
                    <w:div w:id="1695377275">
                      <w:marLeft w:val="0"/>
                      <w:marRight w:val="0"/>
                      <w:marTop w:val="0"/>
                      <w:marBottom w:val="0"/>
                      <w:divBdr>
                        <w:top w:val="none" w:sz="0" w:space="0" w:color="auto"/>
                        <w:left w:val="none" w:sz="0" w:space="0" w:color="auto"/>
                        <w:bottom w:val="none" w:sz="0" w:space="0" w:color="auto"/>
                        <w:right w:val="none" w:sz="0" w:space="0" w:color="auto"/>
                      </w:divBdr>
                    </w:div>
                  </w:divsChild>
                </w:div>
                <w:div w:id="769546714">
                  <w:marLeft w:val="0"/>
                  <w:marRight w:val="0"/>
                  <w:marTop w:val="0"/>
                  <w:marBottom w:val="0"/>
                  <w:divBdr>
                    <w:top w:val="none" w:sz="0" w:space="0" w:color="auto"/>
                    <w:left w:val="none" w:sz="0" w:space="0" w:color="auto"/>
                    <w:bottom w:val="none" w:sz="0" w:space="0" w:color="auto"/>
                    <w:right w:val="none" w:sz="0" w:space="0" w:color="auto"/>
                  </w:divBdr>
                  <w:divsChild>
                    <w:div w:id="60913403">
                      <w:marLeft w:val="0"/>
                      <w:marRight w:val="0"/>
                      <w:marTop w:val="0"/>
                      <w:marBottom w:val="0"/>
                      <w:divBdr>
                        <w:top w:val="none" w:sz="0" w:space="0" w:color="auto"/>
                        <w:left w:val="none" w:sz="0" w:space="0" w:color="auto"/>
                        <w:bottom w:val="none" w:sz="0" w:space="0" w:color="auto"/>
                        <w:right w:val="none" w:sz="0" w:space="0" w:color="auto"/>
                      </w:divBdr>
                      <w:divsChild>
                        <w:div w:id="867835568">
                          <w:marLeft w:val="0"/>
                          <w:marRight w:val="0"/>
                          <w:marTop w:val="0"/>
                          <w:marBottom w:val="0"/>
                          <w:divBdr>
                            <w:top w:val="none" w:sz="0" w:space="0" w:color="auto"/>
                            <w:left w:val="none" w:sz="0" w:space="0" w:color="auto"/>
                            <w:bottom w:val="none" w:sz="0" w:space="0" w:color="auto"/>
                            <w:right w:val="none" w:sz="0" w:space="0" w:color="auto"/>
                          </w:divBdr>
                        </w:div>
                        <w:div w:id="121465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332576">
                  <w:marLeft w:val="0"/>
                  <w:marRight w:val="0"/>
                  <w:marTop w:val="0"/>
                  <w:marBottom w:val="0"/>
                  <w:divBdr>
                    <w:top w:val="none" w:sz="0" w:space="0" w:color="auto"/>
                    <w:left w:val="none" w:sz="0" w:space="0" w:color="auto"/>
                    <w:bottom w:val="none" w:sz="0" w:space="0" w:color="auto"/>
                    <w:right w:val="none" w:sz="0" w:space="0" w:color="auto"/>
                  </w:divBdr>
                  <w:divsChild>
                    <w:div w:id="948318274">
                      <w:marLeft w:val="0"/>
                      <w:marRight w:val="0"/>
                      <w:marTop w:val="0"/>
                      <w:marBottom w:val="0"/>
                      <w:divBdr>
                        <w:top w:val="none" w:sz="0" w:space="0" w:color="auto"/>
                        <w:left w:val="none" w:sz="0" w:space="0" w:color="auto"/>
                        <w:bottom w:val="none" w:sz="0" w:space="0" w:color="auto"/>
                        <w:right w:val="none" w:sz="0" w:space="0" w:color="auto"/>
                      </w:divBdr>
                      <w:divsChild>
                        <w:div w:id="521434866">
                          <w:marLeft w:val="0"/>
                          <w:marRight w:val="0"/>
                          <w:marTop w:val="0"/>
                          <w:marBottom w:val="0"/>
                          <w:divBdr>
                            <w:top w:val="none" w:sz="0" w:space="0" w:color="auto"/>
                            <w:left w:val="none" w:sz="0" w:space="0" w:color="auto"/>
                            <w:bottom w:val="none" w:sz="0" w:space="0" w:color="auto"/>
                            <w:right w:val="none" w:sz="0" w:space="0" w:color="auto"/>
                          </w:divBdr>
                        </w:div>
                        <w:div w:id="143042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6090">
                  <w:marLeft w:val="0"/>
                  <w:marRight w:val="0"/>
                  <w:marTop w:val="0"/>
                  <w:marBottom w:val="0"/>
                  <w:divBdr>
                    <w:top w:val="none" w:sz="0" w:space="0" w:color="auto"/>
                    <w:left w:val="none" w:sz="0" w:space="0" w:color="auto"/>
                    <w:bottom w:val="none" w:sz="0" w:space="0" w:color="auto"/>
                    <w:right w:val="none" w:sz="0" w:space="0" w:color="auto"/>
                  </w:divBdr>
                  <w:divsChild>
                    <w:div w:id="398484562">
                      <w:marLeft w:val="0"/>
                      <w:marRight w:val="0"/>
                      <w:marTop w:val="0"/>
                      <w:marBottom w:val="0"/>
                      <w:divBdr>
                        <w:top w:val="none" w:sz="0" w:space="0" w:color="auto"/>
                        <w:left w:val="none" w:sz="0" w:space="0" w:color="auto"/>
                        <w:bottom w:val="none" w:sz="0" w:space="0" w:color="auto"/>
                        <w:right w:val="none" w:sz="0" w:space="0" w:color="auto"/>
                      </w:divBdr>
                      <w:divsChild>
                        <w:div w:id="703678577">
                          <w:marLeft w:val="0"/>
                          <w:marRight w:val="0"/>
                          <w:marTop w:val="0"/>
                          <w:marBottom w:val="0"/>
                          <w:divBdr>
                            <w:top w:val="none" w:sz="0" w:space="0" w:color="auto"/>
                            <w:left w:val="none" w:sz="0" w:space="0" w:color="auto"/>
                            <w:bottom w:val="none" w:sz="0" w:space="0" w:color="auto"/>
                            <w:right w:val="none" w:sz="0" w:space="0" w:color="auto"/>
                          </w:divBdr>
                        </w:div>
                        <w:div w:id="69731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544041">
                  <w:marLeft w:val="0"/>
                  <w:marRight w:val="0"/>
                  <w:marTop w:val="0"/>
                  <w:marBottom w:val="0"/>
                  <w:divBdr>
                    <w:top w:val="none" w:sz="0" w:space="0" w:color="auto"/>
                    <w:left w:val="none" w:sz="0" w:space="0" w:color="auto"/>
                    <w:bottom w:val="none" w:sz="0" w:space="0" w:color="auto"/>
                    <w:right w:val="none" w:sz="0" w:space="0" w:color="auto"/>
                  </w:divBdr>
                </w:div>
                <w:div w:id="531697183">
                  <w:marLeft w:val="0"/>
                  <w:marRight w:val="0"/>
                  <w:marTop w:val="0"/>
                  <w:marBottom w:val="0"/>
                  <w:divBdr>
                    <w:top w:val="none" w:sz="0" w:space="0" w:color="auto"/>
                    <w:left w:val="none" w:sz="0" w:space="0" w:color="auto"/>
                    <w:bottom w:val="none" w:sz="0" w:space="0" w:color="auto"/>
                    <w:right w:val="none" w:sz="0" w:space="0" w:color="auto"/>
                  </w:divBdr>
                  <w:divsChild>
                    <w:div w:id="1182549254">
                      <w:marLeft w:val="0"/>
                      <w:marRight w:val="0"/>
                      <w:marTop w:val="0"/>
                      <w:marBottom w:val="0"/>
                      <w:divBdr>
                        <w:top w:val="none" w:sz="0" w:space="0" w:color="auto"/>
                        <w:left w:val="none" w:sz="0" w:space="0" w:color="auto"/>
                        <w:bottom w:val="none" w:sz="0" w:space="0" w:color="auto"/>
                        <w:right w:val="none" w:sz="0" w:space="0" w:color="auto"/>
                      </w:divBdr>
                    </w:div>
                  </w:divsChild>
                </w:div>
                <w:div w:id="1782064036">
                  <w:marLeft w:val="0"/>
                  <w:marRight w:val="0"/>
                  <w:marTop w:val="0"/>
                  <w:marBottom w:val="0"/>
                  <w:divBdr>
                    <w:top w:val="none" w:sz="0" w:space="0" w:color="auto"/>
                    <w:left w:val="none" w:sz="0" w:space="0" w:color="auto"/>
                    <w:bottom w:val="none" w:sz="0" w:space="0" w:color="auto"/>
                    <w:right w:val="none" w:sz="0" w:space="0" w:color="auto"/>
                  </w:divBdr>
                  <w:divsChild>
                    <w:div w:id="665860399">
                      <w:marLeft w:val="0"/>
                      <w:marRight w:val="0"/>
                      <w:marTop w:val="0"/>
                      <w:marBottom w:val="0"/>
                      <w:divBdr>
                        <w:top w:val="none" w:sz="0" w:space="0" w:color="auto"/>
                        <w:left w:val="none" w:sz="0" w:space="0" w:color="auto"/>
                        <w:bottom w:val="none" w:sz="0" w:space="0" w:color="auto"/>
                        <w:right w:val="none" w:sz="0" w:space="0" w:color="auto"/>
                      </w:divBdr>
                      <w:divsChild>
                        <w:div w:id="1257404382">
                          <w:marLeft w:val="0"/>
                          <w:marRight w:val="0"/>
                          <w:marTop w:val="0"/>
                          <w:marBottom w:val="0"/>
                          <w:divBdr>
                            <w:top w:val="none" w:sz="0" w:space="0" w:color="auto"/>
                            <w:left w:val="none" w:sz="0" w:space="0" w:color="auto"/>
                            <w:bottom w:val="none" w:sz="0" w:space="0" w:color="auto"/>
                            <w:right w:val="none" w:sz="0" w:space="0" w:color="auto"/>
                          </w:divBdr>
                        </w:div>
                        <w:div w:id="63401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328261">
                  <w:marLeft w:val="0"/>
                  <w:marRight w:val="0"/>
                  <w:marTop w:val="0"/>
                  <w:marBottom w:val="0"/>
                  <w:divBdr>
                    <w:top w:val="none" w:sz="0" w:space="0" w:color="auto"/>
                    <w:left w:val="none" w:sz="0" w:space="0" w:color="auto"/>
                    <w:bottom w:val="none" w:sz="0" w:space="0" w:color="auto"/>
                    <w:right w:val="none" w:sz="0" w:space="0" w:color="auto"/>
                  </w:divBdr>
                  <w:divsChild>
                    <w:div w:id="259337980">
                      <w:marLeft w:val="0"/>
                      <w:marRight w:val="0"/>
                      <w:marTop w:val="0"/>
                      <w:marBottom w:val="0"/>
                      <w:divBdr>
                        <w:top w:val="none" w:sz="0" w:space="0" w:color="auto"/>
                        <w:left w:val="none" w:sz="0" w:space="0" w:color="auto"/>
                        <w:bottom w:val="none" w:sz="0" w:space="0" w:color="auto"/>
                        <w:right w:val="none" w:sz="0" w:space="0" w:color="auto"/>
                      </w:divBdr>
                      <w:divsChild>
                        <w:div w:id="1673603618">
                          <w:marLeft w:val="0"/>
                          <w:marRight w:val="0"/>
                          <w:marTop w:val="0"/>
                          <w:marBottom w:val="0"/>
                          <w:divBdr>
                            <w:top w:val="none" w:sz="0" w:space="0" w:color="auto"/>
                            <w:left w:val="none" w:sz="0" w:space="0" w:color="auto"/>
                            <w:bottom w:val="none" w:sz="0" w:space="0" w:color="auto"/>
                            <w:right w:val="none" w:sz="0" w:space="0" w:color="auto"/>
                          </w:divBdr>
                        </w:div>
                        <w:div w:id="19614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591442">
                  <w:marLeft w:val="0"/>
                  <w:marRight w:val="0"/>
                  <w:marTop w:val="0"/>
                  <w:marBottom w:val="0"/>
                  <w:divBdr>
                    <w:top w:val="none" w:sz="0" w:space="0" w:color="auto"/>
                    <w:left w:val="none" w:sz="0" w:space="0" w:color="auto"/>
                    <w:bottom w:val="none" w:sz="0" w:space="0" w:color="auto"/>
                    <w:right w:val="none" w:sz="0" w:space="0" w:color="auto"/>
                  </w:divBdr>
                  <w:divsChild>
                    <w:div w:id="859588234">
                      <w:marLeft w:val="0"/>
                      <w:marRight w:val="0"/>
                      <w:marTop w:val="0"/>
                      <w:marBottom w:val="0"/>
                      <w:divBdr>
                        <w:top w:val="none" w:sz="0" w:space="0" w:color="auto"/>
                        <w:left w:val="none" w:sz="0" w:space="0" w:color="auto"/>
                        <w:bottom w:val="none" w:sz="0" w:space="0" w:color="auto"/>
                        <w:right w:val="none" w:sz="0" w:space="0" w:color="auto"/>
                      </w:divBdr>
                      <w:divsChild>
                        <w:div w:id="1328442366">
                          <w:marLeft w:val="0"/>
                          <w:marRight w:val="0"/>
                          <w:marTop w:val="0"/>
                          <w:marBottom w:val="0"/>
                          <w:divBdr>
                            <w:top w:val="none" w:sz="0" w:space="0" w:color="auto"/>
                            <w:left w:val="none" w:sz="0" w:space="0" w:color="auto"/>
                            <w:bottom w:val="none" w:sz="0" w:space="0" w:color="auto"/>
                            <w:right w:val="none" w:sz="0" w:space="0" w:color="auto"/>
                          </w:divBdr>
                        </w:div>
                        <w:div w:id="15133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556528">
                  <w:marLeft w:val="0"/>
                  <w:marRight w:val="0"/>
                  <w:marTop w:val="0"/>
                  <w:marBottom w:val="0"/>
                  <w:divBdr>
                    <w:top w:val="none" w:sz="0" w:space="0" w:color="auto"/>
                    <w:left w:val="none" w:sz="0" w:space="0" w:color="auto"/>
                    <w:bottom w:val="none" w:sz="0" w:space="0" w:color="auto"/>
                    <w:right w:val="none" w:sz="0" w:space="0" w:color="auto"/>
                  </w:divBdr>
                </w:div>
                <w:div w:id="1473863648">
                  <w:marLeft w:val="0"/>
                  <w:marRight w:val="0"/>
                  <w:marTop w:val="0"/>
                  <w:marBottom w:val="0"/>
                  <w:divBdr>
                    <w:top w:val="none" w:sz="0" w:space="0" w:color="auto"/>
                    <w:left w:val="none" w:sz="0" w:space="0" w:color="auto"/>
                    <w:bottom w:val="none" w:sz="0" w:space="0" w:color="auto"/>
                    <w:right w:val="none" w:sz="0" w:space="0" w:color="auto"/>
                  </w:divBdr>
                  <w:divsChild>
                    <w:div w:id="1182936146">
                      <w:marLeft w:val="0"/>
                      <w:marRight w:val="0"/>
                      <w:marTop w:val="0"/>
                      <w:marBottom w:val="0"/>
                      <w:divBdr>
                        <w:top w:val="none" w:sz="0" w:space="0" w:color="auto"/>
                        <w:left w:val="none" w:sz="0" w:space="0" w:color="auto"/>
                        <w:bottom w:val="none" w:sz="0" w:space="0" w:color="auto"/>
                        <w:right w:val="none" w:sz="0" w:space="0" w:color="auto"/>
                      </w:divBdr>
                    </w:div>
                  </w:divsChild>
                </w:div>
                <w:div w:id="608242492">
                  <w:marLeft w:val="0"/>
                  <w:marRight w:val="0"/>
                  <w:marTop w:val="0"/>
                  <w:marBottom w:val="0"/>
                  <w:divBdr>
                    <w:top w:val="none" w:sz="0" w:space="0" w:color="auto"/>
                    <w:left w:val="none" w:sz="0" w:space="0" w:color="auto"/>
                    <w:bottom w:val="none" w:sz="0" w:space="0" w:color="auto"/>
                    <w:right w:val="none" w:sz="0" w:space="0" w:color="auto"/>
                  </w:divBdr>
                  <w:divsChild>
                    <w:div w:id="1577862386">
                      <w:marLeft w:val="0"/>
                      <w:marRight w:val="0"/>
                      <w:marTop w:val="0"/>
                      <w:marBottom w:val="0"/>
                      <w:divBdr>
                        <w:top w:val="none" w:sz="0" w:space="0" w:color="auto"/>
                        <w:left w:val="none" w:sz="0" w:space="0" w:color="auto"/>
                        <w:bottom w:val="none" w:sz="0" w:space="0" w:color="auto"/>
                        <w:right w:val="none" w:sz="0" w:space="0" w:color="auto"/>
                      </w:divBdr>
                      <w:divsChild>
                        <w:div w:id="1078668678">
                          <w:marLeft w:val="0"/>
                          <w:marRight w:val="0"/>
                          <w:marTop w:val="0"/>
                          <w:marBottom w:val="0"/>
                          <w:divBdr>
                            <w:top w:val="none" w:sz="0" w:space="0" w:color="auto"/>
                            <w:left w:val="none" w:sz="0" w:space="0" w:color="auto"/>
                            <w:bottom w:val="none" w:sz="0" w:space="0" w:color="auto"/>
                            <w:right w:val="none" w:sz="0" w:space="0" w:color="auto"/>
                          </w:divBdr>
                        </w:div>
                        <w:div w:id="2425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309172">
                  <w:marLeft w:val="0"/>
                  <w:marRight w:val="0"/>
                  <w:marTop w:val="0"/>
                  <w:marBottom w:val="0"/>
                  <w:divBdr>
                    <w:top w:val="none" w:sz="0" w:space="0" w:color="auto"/>
                    <w:left w:val="none" w:sz="0" w:space="0" w:color="auto"/>
                    <w:bottom w:val="none" w:sz="0" w:space="0" w:color="auto"/>
                    <w:right w:val="none" w:sz="0" w:space="0" w:color="auto"/>
                  </w:divBdr>
                  <w:divsChild>
                    <w:div w:id="1861045399">
                      <w:marLeft w:val="0"/>
                      <w:marRight w:val="0"/>
                      <w:marTop w:val="0"/>
                      <w:marBottom w:val="0"/>
                      <w:divBdr>
                        <w:top w:val="none" w:sz="0" w:space="0" w:color="auto"/>
                        <w:left w:val="none" w:sz="0" w:space="0" w:color="auto"/>
                        <w:bottom w:val="none" w:sz="0" w:space="0" w:color="auto"/>
                        <w:right w:val="none" w:sz="0" w:space="0" w:color="auto"/>
                      </w:divBdr>
                      <w:divsChild>
                        <w:div w:id="308242943">
                          <w:marLeft w:val="0"/>
                          <w:marRight w:val="0"/>
                          <w:marTop w:val="0"/>
                          <w:marBottom w:val="0"/>
                          <w:divBdr>
                            <w:top w:val="none" w:sz="0" w:space="0" w:color="auto"/>
                            <w:left w:val="none" w:sz="0" w:space="0" w:color="auto"/>
                            <w:bottom w:val="none" w:sz="0" w:space="0" w:color="auto"/>
                            <w:right w:val="none" w:sz="0" w:space="0" w:color="auto"/>
                          </w:divBdr>
                        </w:div>
                        <w:div w:id="29668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465894">
                  <w:marLeft w:val="0"/>
                  <w:marRight w:val="0"/>
                  <w:marTop w:val="0"/>
                  <w:marBottom w:val="0"/>
                  <w:divBdr>
                    <w:top w:val="none" w:sz="0" w:space="0" w:color="auto"/>
                    <w:left w:val="none" w:sz="0" w:space="0" w:color="auto"/>
                    <w:bottom w:val="none" w:sz="0" w:space="0" w:color="auto"/>
                    <w:right w:val="none" w:sz="0" w:space="0" w:color="auto"/>
                  </w:divBdr>
                  <w:divsChild>
                    <w:div w:id="1108355878">
                      <w:marLeft w:val="0"/>
                      <w:marRight w:val="0"/>
                      <w:marTop w:val="0"/>
                      <w:marBottom w:val="0"/>
                      <w:divBdr>
                        <w:top w:val="none" w:sz="0" w:space="0" w:color="auto"/>
                        <w:left w:val="none" w:sz="0" w:space="0" w:color="auto"/>
                        <w:bottom w:val="none" w:sz="0" w:space="0" w:color="auto"/>
                        <w:right w:val="none" w:sz="0" w:space="0" w:color="auto"/>
                      </w:divBdr>
                      <w:divsChild>
                        <w:div w:id="887498736">
                          <w:marLeft w:val="0"/>
                          <w:marRight w:val="0"/>
                          <w:marTop w:val="0"/>
                          <w:marBottom w:val="0"/>
                          <w:divBdr>
                            <w:top w:val="none" w:sz="0" w:space="0" w:color="auto"/>
                            <w:left w:val="none" w:sz="0" w:space="0" w:color="auto"/>
                            <w:bottom w:val="none" w:sz="0" w:space="0" w:color="auto"/>
                            <w:right w:val="none" w:sz="0" w:space="0" w:color="auto"/>
                          </w:divBdr>
                        </w:div>
                        <w:div w:id="111551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293999">
                  <w:marLeft w:val="0"/>
                  <w:marRight w:val="0"/>
                  <w:marTop w:val="0"/>
                  <w:marBottom w:val="0"/>
                  <w:divBdr>
                    <w:top w:val="none" w:sz="0" w:space="0" w:color="auto"/>
                    <w:left w:val="none" w:sz="0" w:space="0" w:color="auto"/>
                    <w:bottom w:val="none" w:sz="0" w:space="0" w:color="auto"/>
                    <w:right w:val="none" w:sz="0" w:space="0" w:color="auto"/>
                  </w:divBdr>
                </w:div>
                <w:div w:id="1534153571">
                  <w:marLeft w:val="0"/>
                  <w:marRight w:val="0"/>
                  <w:marTop w:val="0"/>
                  <w:marBottom w:val="0"/>
                  <w:divBdr>
                    <w:top w:val="none" w:sz="0" w:space="0" w:color="auto"/>
                    <w:left w:val="none" w:sz="0" w:space="0" w:color="auto"/>
                    <w:bottom w:val="none" w:sz="0" w:space="0" w:color="auto"/>
                    <w:right w:val="none" w:sz="0" w:space="0" w:color="auto"/>
                  </w:divBdr>
                  <w:divsChild>
                    <w:div w:id="67505155">
                      <w:marLeft w:val="0"/>
                      <w:marRight w:val="0"/>
                      <w:marTop w:val="0"/>
                      <w:marBottom w:val="0"/>
                      <w:divBdr>
                        <w:top w:val="none" w:sz="0" w:space="0" w:color="auto"/>
                        <w:left w:val="none" w:sz="0" w:space="0" w:color="auto"/>
                        <w:bottom w:val="none" w:sz="0" w:space="0" w:color="auto"/>
                        <w:right w:val="none" w:sz="0" w:space="0" w:color="auto"/>
                      </w:divBdr>
                    </w:div>
                  </w:divsChild>
                </w:div>
                <w:div w:id="969171496">
                  <w:marLeft w:val="0"/>
                  <w:marRight w:val="0"/>
                  <w:marTop w:val="0"/>
                  <w:marBottom w:val="0"/>
                  <w:divBdr>
                    <w:top w:val="none" w:sz="0" w:space="0" w:color="auto"/>
                    <w:left w:val="none" w:sz="0" w:space="0" w:color="auto"/>
                    <w:bottom w:val="none" w:sz="0" w:space="0" w:color="auto"/>
                    <w:right w:val="none" w:sz="0" w:space="0" w:color="auto"/>
                  </w:divBdr>
                  <w:divsChild>
                    <w:div w:id="547188155">
                      <w:marLeft w:val="0"/>
                      <w:marRight w:val="0"/>
                      <w:marTop w:val="0"/>
                      <w:marBottom w:val="0"/>
                      <w:divBdr>
                        <w:top w:val="none" w:sz="0" w:space="0" w:color="auto"/>
                        <w:left w:val="none" w:sz="0" w:space="0" w:color="auto"/>
                        <w:bottom w:val="none" w:sz="0" w:space="0" w:color="auto"/>
                        <w:right w:val="none" w:sz="0" w:space="0" w:color="auto"/>
                      </w:divBdr>
                      <w:divsChild>
                        <w:div w:id="265190519">
                          <w:marLeft w:val="0"/>
                          <w:marRight w:val="0"/>
                          <w:marTop w:val="0"/>
                          <w:marBottom w:val="0"/>
                          <w:divBdr>
                            <w:top w:val="none" w:sz="0" w:space="0" w:color="auto"/>
                            <w:left w:val="none" w:sz="0" w:space="0" w:color="auto"/>
                            <w:bottom w:val="none" w:sz="0" w:space="0" w:color="auto"/>
                            <w:right w:val="none" w:sz="0" w:space="0" w:color="auto"/>
                          </w:divBdr>
                        </w:div>
                        <w:div w:id="31025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923134">
                  <w:marLeft w:val="0"/>
                  <w:marRight w:val="0"/>
                  <w:marTop w:val="0"/>
                  <w:marBottom w:val="0"/>
                  <w:divBdr>
                    <w:top w:val="none" w:sz="0" w:space="0" w:color="auto"/>
                    <w:left w:val="none" w:sz="0" w:space="0" w:color="auto"/>
                    <w:bottom w:val="none" w:sz="0" w:space="0" w:color="auto"/>
                    <w:right w:val="none" w:sz="0" w:space="0" w:color="auto"/>
                  </w:divBdr>
                  <w:divsChild>
                    <w:div w:id="1715231368">
                      <w:marLeft w:val="0"/>
                      <w:marRight w:val="0"/>
                      <w:marTop w:val="0"/>
                      <w:marBottom w:val="0"/>
                      <w:divBdr>
                        <w:top w:val="none" w:sz="0" w:space="0" w:color="auto"/>
                        <w:left w:val="none" w:sz="0" w:space="0" w:color="auto"/>
                        <w:bottom w:val="none" w:sz="0" w:space="0" w:color="auto"/>
                        <w:right w:val="none" w:sz="0" w:space="0" w:color="auto"/>
                      </w:divBdr>
                      <w:divsChild>
                        <w:div w:id="771121551">
                          <w:marLeft w:val="0"/>
                          <w:marRight w:val="0"/>
                          <w:marTop w:val="0"/>
                          <w:marBottom w:val="0"/>
                          <w:divBdr>
                            <w:top w:val="none" w:sz="0" w:space="0" w:color="auto"/>
                            <w:left w:val="none" w:sz="0" w:space="0" w:color="auto"/>
                            <w:bottom w:val="none" w:sz="0" w:space="0" w:color="auto"/>
                            <w:right w:val="none" w:sz="0" w:space="0" w:color="auto"/>
                          </w:divBdr>
                        </w:div>
                        <w:div w:id="131525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965413">
                  <w:marLeft w:val="0"/>
                  <w:marRight w:val="0"/>
                  <w:marTop w:val="0"/>
                  <w:marBottom w:val="0"/>
                  <w:divBdr>
                    <w:top w:val="none" w:sz="0" w:space="0" w:color="auto"/>
                    <w:left w:val="none" w:sz="0" w:space="0" w:color="auto"/>
                    <w:bottom w:val="none" w:sz="0" w:space="0" w:color="auto"/>
                    <w:right w:val="none" w:sz="0" w:space="0" w:color="auto"/>
                  </w:divBdr>
                  <w:divsChild>
                    <w:div w:id="479658872">
                      <w:marLeft w:val="0"/>
                      <w:marRight w:val="0"/>
                      <w:marTop w:val="0"/>
                      <w:marBottom w:val="0"/>
                      <w:divBdr>
                        <w:top w:val="none" w:sz="0" w:space="0" w:color="auto"/>
                        <w:left w:val="none" w:sz="0" w:space="0" w:color="auto"/>
                        <w:bottom w:val="none" w:sz="0" w:space="0" w:color="auto"/>
                        <w:right w:val="none" w:sz="0" w:space="0" w:color="auto"/>
                      </w:divBdr>
                      <w:divsChild>
                        <w:div w:id="528564937">
                          <w:marLeft w:val="0"/>
                          <w:marRight w:val="0"/>
                          <w:marTop w:val="0"/>
                          <w:marBottom w:val="0"/>
                          <w:divBdr>
                            <w:top w:val="none" w:sz="0" w:space="0" w:color="auto"/>
                            <w:left w:val="none" w:sz="0" w:space="0" w:color="auto"/>
                            <w:bottom w:val="none" w:sz="0" w:space="0" w:color="auto"/>
                            <w:right w:val="none" w:sz="0" w:space="0" w:color="auto"/>
                          </w:divBdr>
                        </w:div>
                        <w:div w:id="76946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074193">
                  <w:marLeft w:val="0"/>
                  <w:marRight w:val="0"/>
                  <w:marTop w:val="0"/>
                  <w:marBottom w:val="0"/>
                  <w:divBdr>
                    <w:top w:val="none" w:sz="0" w:space="0" w:color="auto"/>
                    <w:left w:val="none" w:sz="0" w:space="0" w:color="auto"/>
                    <w:bottom w:val="none" w:sz="0" w:space="0" w:color="auto"/>
                    <w:right w:val="none" w:sz="0" w:space="0" w:color="auto"/>
                  </w:divBdr>
                </w:div>
                <w:div w:id="63329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highleveragepractices.org/video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1245</Words>
  <Characters>7103</Characters>
  <Application>Microsoft Office Word</Application>
  <DocSecurity>0</DocSecurity>
  <Lines>59</Lines>
  <Paragraphs>16</Paragraphs>
  <ScaleCrop>false</ScaleCrop>
  <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2020-11-05T04:02:00Z</dcterms:created>
  <dcterms:modified xsi:type="dcterms:W3CDTF">2020-11-05T04:03:00Z</dcterms:modified>
</cp:coreProperties>
</file>